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5E136" w14:textId="77777777" w:rsidR="008702AA" w:rsidRDefault="00AE5F90" w:rsidP="000C0009">
      <w:pPr>
        <w:rPr>
          <w:rFonts w:ascii="Times New Roman" w:hAnsi="Times New Roman"/>
          <w:b/>
          <w:sz w:val="22"/>
          <w:szCs w:val="22"/>
        </w:rPr>
      </w:pPr>
      <w:r w:rsidRPr="004E60BB">
        <w:rPr>
          <w:rFonts w:ascii="Times New Roman" w:hAnsi="Times New Roman"/>
          <w:b/>
          <w:sz w:val="22"/>
          <w:szCs w:val="22"/>
        </w:rPr>
        <w:t>PURPOSE</w:t>
      </w:r>
    </w:p>
    <w:p w14:paraId="05ADD366" w14:textId="77777777" w:rsidR="000C0009" w:rsidRDefault="000C0009" w:rsidP="000C0009">
      <w:pPr>
        <w:rPr>
          <w:rFonts w:ascii="Times New Roman" w:hAnsi="Times New Roman"/>
          <w:sz w:val="23"/>
          <w:szCs w:val="23"/>
        </w:rPr>
      </w:pPr>
    </w:p>
    <w:p w14:paraId="7893B06A" w14:textId="77777777" w:rsidR="00151E7B" w:rsidRDefault="000C0009">
      <w:pPr>
        <w:rPr>
          <w:rFonts w:ascii="Times New Roman" w:hAnsi="Times New Roman"/>
          <w:sz w:val="23"/>
          <w:szCs w:val="23"/>
        </w:rPr>
      </w:pPr>
      <w:r>
        <w:rPr>
          <w:rFonts w:ascii="Times New Roman" w:hAnsi="Times New Roman"/>
          <w:sz w:val="23"/>
          <w:szCs w:val="23"/>
        </w:rPr>
        <w:t xml:space="preserve">This </w:t>
      </w:r>
      <w:r w:rsidR="004B683B">
        <w:rPr>
          <w:rFonts w:ascii="Times New Roman" w:hAnsi="Times New Roman"/>
          <w:sz w:val="23"/>
          <w:szCs w:val="23"/>
        </w:rPr>
        <w:t xml:space="preserve">policy </w:t>
      </w:r>
      <w:r w:rsidR="00350E53">
        <w:rPr>
          <w:rFonts w:ascii="Times New Roman" w:hAnsi="Times New Roman"/>
          <w:sz w:val="23"/>
          <w:szCs w:val="23"/>
        </w:rPr>
        <w:t>provide</w:t>
      </w:r>
      <w:r>
        <w:rPr>
          <w:rFonts w:ascii="Times New Roman" w:hAnsi="Times New Roman"/>
          <w:sz w:val="23"/>
          <w:szCs w:val="23"/>
        </w:rPr>
        <w:t>s</w:t>
      </w:r>
      <w:r w:rsidR="00350E53">
        <w:rPr>
          <w:rFonts w:ascii="Times New Roman" w:hAnsi="Times New Roman"/>
          <w:sz w:val="23"/>
          <w:szCs w:val="23"/>
        </w:rPr>
        <w:t xml:space="preserve"> Creighton University guidelines </w:t>
      </w:r>
      <w:r w:rsidR="005370C2">
        <w:rPr>
          <w:rFonts w:ascii="Times New Roman" w:hAnsi="Times New Roman"/>
          <w:sz w:val="23"/>
          <w:szCs w:val="23"/>
        </w:rPr>
        <w:t xml:space="preserve">for fixed asset </w:t>
      </w:r>
      <w:r w:rsidR="00151E7B">
        <w:rPr>
          <w:rFonts w:ascii="Times New Roman" w:hAnsi="Times New Roman"/>
          <w:sz w:val="23"/>
          <w:szCs w:val="23"/>
        </w:rPr>
        <w:t>inventor</w:t>
      </w:r>
      <w:r w:rsidR="005370C2">
        <w:rPr>
          <w:rFonts w:ascii="Times New Roman" w:hAnsi="Times New Roman"/>
          <w:sz w:val="23"/>
          <w:szCs w:val="23"/>
        </w:rPr>
        <w:t>ies</w:t>
      </w:r>
      <w:r w:rsidR="00151E7B">
        <w:rPr>
          <w:rFonts w:ascii="Times New Roman" w:hAnsi="Times New Roman"/>
          <w:sz w:val="23"/>
          <w:szCs w:val="23"/>
        </w:rPr>
        <w:t>.</w:t>
      </w:r>
    </w:p>
    <w:p w14:paraId="54E3D3D5" w14:textId="77777777" w:rsidR="007F72D4" w:rsidRDefault="007F72D4" w:rsidP="007F72D4">
      <w:pPr>
        <w:rPr>
          <w:rFonts w:ascii="Times New Roman" w:hAnsi="Times New Roman"/>
          <w:b/>
          <w:sz w:val="22"/>
          <w:szCs w:val="22"/>
        </w:rPr>
      </w:pPr>
    </w:p>
    <w:p w14:paraId="43428000" w14:textId="77777777" w:rsidR="007F72D4" w:rsidRPr="00494AFE" w:rsidRDefault="007F72D4" w:rsidP="007F72D4">
      <w:pPr>
        <w:rPr>
          <w:rFonts w:ascii="Times New Roman" w:hAnsi="Times New Roman"/>
          <w:b/>
          <w:sz w:val="22"/>
          <w:szCs w:val="22"/>
        </w:rPr>
      </w:pPr>
      <w:r w:rsidRPr="00494AFE">
        <w:rPr>
          <w:rFonts w:ascii="Times New Roman" w:hAnsi="Times New Roman"/>
          <w:b/>
          <w:sz w:val="22"/>
          <w:szCs w:val="22"/>
        </w:rPr>
        <w:t>SCOPE</w:t>
      </w:r>
    </w:p>
    <w:p w14:paraId="69354FDF" w14:textId="77777777" w:rsidR="007F72D4" w:rsidRDefault="007F72D4" w:rsidP="007F72D4">
      <w:pPr>
        <w:contextualSpacing/>
      </w:pPr>
    </w:p>
    <w:p w14:paraId="3D460FFA" w14:textId="77777777" w:rsidR="00FC0DD0" w:rsidRDefault="007F72D4" w:rsidP="007F72D4">
      <w:pPr>
        <w:pStyle w:val="ListParagraph"/>
        <w:numPr>
          <w:ilvl w:val="0"/>
          <w:numId w:val="11"/>
        </w:numPr>
        <w:contextualSpacing/>
        <w:rPr>
          <w:rFonts w:ascii="Times New Roman" w:hAnsi="Times New Roman"/>
          <w:sz w:val="23"/>
          <w:szCs w:val="23"/>
        </w:rPr>
      </w:pPr>
      <w:r w:rsidRPr="00487D6F">
        <w:rPr>
          <w:rFonts w:ascii="Times New Roman" w:hAnsi="Times New Roman"/>
          <w:b/>
          <w:sz w:val="23"/>
          <w:szCs w:val="23"/>
        </w:rPr>
        <w:t>Principal Investigator:</w:t>
      </w:r>
      <w:r w:rsidRPr="00487D6F">
        <w:rPr>
          <w:rFonts w:ascii="Times New Roman" w:hAnsi="Times New Roman"/>
          <w:sz w:val="23"/>
          <w:szCs w:val="23"/>
        </w:rPr>
        <w:t xml:space="preserve"> </w:t>
      </w:r>
    </w:p>
    <w:p w14:paraId="43DFCE39" w14:textId="77777777" w:rsidR="007F72D4" w:rsidRPr="00487D6F" w:rsidRDefault="007F72D4" w:rsidP="00FC0DD0">
      <w:pPr>
        <w:pStyle w:val="ListParagraph"/>
        <w:numPr>
          <w:ilvl w:val="1"/>
          <w:numId w:val="11"/>
        </w:numPr>
        <w:contextualSpacing/>
        <w:rPr>
          <w:rFonts w:ascii="Times New Roman" w:hAnsi="Times New Roman"/>
          <w:sz w:val="23"/>
          <w:szCs w:val="23"/>
        </w:rPr>
      </w:pPr>
      <w:r w:rsidRPr="00487D6F">
        <w:rPr>
          <w:rFonts w:ascii="Times New Roman" w:hAnsi="Times New Roman"/>
          <w:sz w:val="23"/>
          <w:szCs w:val="23"/>
        </w:rPr>
        <w:t>Responsible for the proper maintenance of all federally sponsored equipment.</w:t>
      </w:r>
    </w:p>
    <w:p w14:paraId="7BF749D4" w14:textId="1B2C78CC" w:rsidR="00FC0DD0" w:rsidRPr="004B2FAD" w:rsidRDefault="007F72D4" w:rsidP="007F72D4">
      <w:pPr>
        <w:pStyle w:val="ListParagraph"/>
        <w:numPr>
          <w:ilvl w:val="0"/>
          <w:numId w:val="11"/>
        </w:numPr>
        <w:contextualSpacing/>
        <w:rPr>
          <w:rFonts w:ascii="Times New Roman" w:hAnsi="Times New Roman"/>
          <w:sz w:val="23"/>
          <w:szCs w:val="23"/>
        </w:rPr>
      </w:pPr>
      <w:r w:rsidRPr="00487D6F">
        <w:rPr>
          <w:rFonts w:ascii="Times New Roman" w:hAnsi="Times New Roman"/>
          <w:b/>
          <w:sz w:val="23"/>
          <w:szCs w:val="23"/>
        </w:rPr>
        <w:t>Department Administrator</w:t>
      </w:r>
      <w:r w:rsidR="00170259">
        <w:rPr>
          <w:rFonts w:ascii="Times New Roman" w:hAnsi="Times New Roman"/>
          <w:b/>
          <w:sz w:val="23"/>
          <w:szCs w:val="23"/>
        </w:rPr>
        <w:t xml:space="preserve"> or </w:t>
      </w:r>
      <w:r w:rsidR="00170259" w:rsidRPr="004B2FAD">
        <w:rPr>
          <w:rFonts w:ascii="Times New Roman" w:hAnsi="Times New Roman"/>
          <w:b/>
          <w:sz w:val="23"/>
          <w:szCs w:val="23"/>
        </w:rPr>
        <w:t>Designated Representatives</w:t>
      </w:r>
      <w:r w:rsidRPr="004B2FAD">
        <w:rPr>
          <w:rFonts w:ascii="Times New Roman" w:hAnsi="Times New Roman"/>
          <w:b/>
          <w:sz w:val="23"/>
          <w:szCs w:val="23"/>
        </w:rPr>
        <w:t>:</w:t>
      </w:r>
    </w:p>
    <w:p w14:paraId="58D84426" w14:textId="77777777" w:rsidR="00FC0DD0" w:rsidRPr="004B2FAD" w:rsidRDefault="007F72D4" w:rsidP="00FC0DD0">
      <w:pPr>
        <w:pStyle w:val="ListParagraph"/>
        <w:numPr>
          <w:ilvl w:val="1"/>
          <w:numId w:val="11"/>
        </w:numPr>
        <w:contextualSpacing/>
        <w:rPr>
          <w:rFonts w:ascii="Times New Roman" w:hAnsi="Times New Roman"/>
          <w:sz w:val="23"/>
          <w:szCs w:val="23"/>
        </w:rPr>
      </w:pPr>
      <w:r w:rsidRPr="004B2FAD">
        <w:rPr>
          <w:rFonts w:ascii="Times New Roman" w:hAnsi="Times New Roman"/>
          <w:sz w:val="23"/>
          <w:szCs w:val="23"/>
        </w:rPr>
        <w:t>Responsible for locating assets purchased for their department and working with Accounting Services during the physical inventories.</w:t>
      </w:r>
    </w:p>
    <w:p w14:paraId="3F29C40A" w14:textId="48586EDE" w:rsidR="00170259" w:rsidRPr="004B2FAD" w:rsidRDefault="00FC0DD0" w:rsidP="00170259">
      <w:pPr>
        <w:pStyle w:val="ListParagraph"/>
        <w:numPr>
          <w:ilvl w:val="1"/>
          <w:numId w:val="11"/>
        </w:numPr>
        <w:contextualSpacing/>
        <w:rPr>
          <w:rFonts w:ascii="Times New Roman" w:hAnsi="Times New Roman"/>
          <w:sz w:val="23"/>
          <w:szCs w:val="23"/>
        </w:rPr>
      </w:pPr>
      <w:r w:rsidRPr="004B2FAD">
        <w:rPr>
          <w:rFonts w:ascii="Times New Roman" w:hAnsi="Times New Roman"/>
          <w:sz w:val="23"/>
          <w:szCs w:val="23"/>
        </w:rPr>
        <w:t>Responsible for c</w:t>
      </w:r>
      <w:r w:rsidR="007F72D4" w:rsidRPr="004B2FAD">
        <w:rPr>
          <w:rFonts w:ascii="Times New Roman" w:hAnsi="Times New Roman"/>
          <w:sz w:val="23"/>
          <w:szCs w:val="23"/>
        </w:rPr>
        <w:t xml:space="preserve">ompleting the </w:t>
      </w:r>
      <w:hyperlink r:id="rId8" w:history="1">
        <w:r w:rsidR="007F72D4" w:rsidRPr="004B2FAD">
          <w:rPr>
            <w:rStyle w:val="Hyperlink"/>
            <w:rFonts w:ascii="Times New Roman" w:hAnsi="Times New Roman"/>
            <w:color w:val="auto"/>
            <w:sz w:val="23"/>
            <w:szCs w:val="23"/>
          </w:rPr>
          <w:t>Asset Disposal/Move Form</w:t>
        </w:r>
      </w:hyperlink>
      <w:r w:rsidR="007F72D4" w:rsidRPr="004B2FAD">
        <w:rPr>
          <w:rStyle w:val="Hyperlink"/>
          <w:rFonts w:ascii="Times New Roman" w:hAnsi="Times New Roman"/>
          <w:color w:val="auto"/>
          <w:sz w:val="23"/>
          <w:szCs w:val="23"/>
          <w:u w:val="none"/>
        </w:rPr>
        <w:t>, if disposing or moving an asset.</w:t>
      </w:r>
      <w:r w:rsidR="007F72D4" w:rsidRPr="004B2FAD">
        <w:rPr>
          <w:rStyle w:val="Hyperlink"/>
          <w:rFonts w:ascii="Times New Roman" w:hAnsi="Times New Roman"/>
          <w:color w:val="auto"/>
          <w:sz w:val="23"/>
          <w:szCs w:val="23"/>
        </w:rPr>
        <w:t xml:space="preserve"> </w:t>
      </w:r>
    </w:p>
    <w:p w14:paraId="59F86970" w14:textId="77777777" w:rsidR="00FC0DD0" w:rsidRPr="004B2FAD" w:rsidRDefault="007F72D4" w:rsidP="007F72D4">
      <w:pPr>
        <w:pStyle w:val="ListParagraph"/>
        <w:numPr>
          <w:ilvl w:val="0"/>
          <w:numId w:val="11"/>
        </w:numPr>
        <w:contextualSpacing/>
        <w:rPr>
          <w:rFonts w:ascii="Times New Roman" w:hAnsi="Times New Roman"/>
          <w:sz w:val="23"/>
          <w:szCs w:val="23"/>
        </w:rPr>
      </w:pPr>
      <w:r w:rsidRPr="004B2FAD">
        <w:rPr>
          <w:rFonts w:ascii="Times New Roman" w:hAnsi="Times New Roman"/>
          <w:b/>
          <w:sz w:val="23"/>
          <w:szCs w:val="23"/>
        </w:rPr>
        <w:t>Accounting Services Personnel:</w:t>
      </w:r>
    </w:p>
    <w:p w14:paraId="29F1E234" w14:textId="5FECDDD2" w:rsidR="00FC0DD0" w:rsidRPr="004B2FAD" w:rsidRDefault="007F72D4" w:rsidP="00FC0DD0">
      <w:pPr>
        <w:pStyle w:val="ListParagraph"/>
        <w:numPr>
          <w:ilvl w:val="1"/>
          <w:numId w:val="11"/>
        </w:numPr>
        <w:contextualSpacing/>
        <w:rPr>
          <w:rFonts w:ascii="Times New Roman" w:hAnsi="Times New Roman"/>
          <w:sz w:val="23"/>
          <w:szCs w:val="23"/>
        </w:rPr>
      </w:pPr>
      <w:r w:rsidRPr="004B2FAD">
        <w:rPr>
          <w:rFonts w:ascii="Times New Roman" w:hAnsi="Times New Roman"/>
          <w:sz w:val="23"/>
          <w:szCs w:val="23"/>
        </w:rPr>
        <w:t xml:space="preserve">Responsible for sending the asset </w:t>
      </w:r>
      <w:r w:rsidR="00170259" w:rsidRPr="004B2FAD">
        <w:rPr>
          <w:rFonts w:ascii="Times New Roman" w:hAnsi="Times New Roman"/>
          <w:sz w:val="23"/>
          <w:szCs w:val="23"/>
        </w:rPr>
        <w:t xml:space="preserve">inventory </w:t>
      </w:r>
      <w:r w:rsidRPr="004B2FAD">
        <w:rPr>
          <w:rFonts w:ascii="Times New Roman" w:hAnsi="Times New Roman"/>
          <w:sz w:val="23"/>
          <w:szCs w:val="23"/>
        </w:rPr>
        <w:t xml:space="preserve">listing to the department personnel.  </w:t>
      </w:r>
    </w:p>
    <w:p w14:paraId="3F7FA9AD" w14:textId="77777777" w:rsidR="00FC0DD0" w:rsidRPr="004B2FAD" w:rsidRDefault="007F72D4" w:rsidP="00FC0DD0">
      <w:pPr>
        <w:pStyle w:val="ListParagraph"/>
        <w:numPr>
          <w:ilvl w:val="1"/>
          <w:numId w:val="11"/>
        </w:numPr>
        <w:contextualSpacing/>
        <w:rPr>
          <w:rFonts w:ascii="Times New Roman" w:hAnsi="Times New Roman"/>
          <w:sz w:val="23"/>
          <w:szCs w:val="23"/>
        </w:rPr>
      </w:pPr>
      <w:r w:rsidRPr="004B2FAD">
        <w:rPr>
          <w:rFonts w:ascii="Times New Roman" w:hAnsi="Times New Roman"/>
          <w:sz w:val="23"/>
          <w:szCs w:val="23"/>
        </w:rPr>
        <w:t>Responsible for working with the department personnel to resolve discrepancies on the asset listing</w:t>
      </w:r>
      <w:r w:rsidR="00FC0DD0" w:rsidRPr="004B2FAD">
        <w:rPr>
          <w:rFonts w:ascii="Times New Roman" w:hAnsi="Times New Roman"/>
          <w:sz w:val="23"/>
          <w:szCs w:val="23"/>
        </w:rPr>
        <w:t>.</w:t>
      </w:r>
    </w:p>
    <w:p w14:paraId="1F9D21F3" w14:textId="3F64E22E" w:rsidR="007F72D4" w:rsidRPr="004B2FAD" w:rsidRDefault="007F72D4" w:rsidP="00FC0DD0">
      <w:pPr>
        <w:pStyle w:val="ListParagraph"/>
        <w:numPr>
          <w:ilvl w:val="1"/>
          <w:numId w:val="11"/>
        </w:numPr>
        <w:contextualSpacing/>
        <w:rPr>
          <w:rFonts w:ascii="Times New Roman" w:hAnsi="Times New Roman"/>
          <w:sz w:val="23"/>
          <w:szCs w:val="23"/>
        </w:rPr>
      </w:pPr>
      <w:r w:rsidRPr="004B2FAD">
        <w:rPr>
          <w:rFonts w:ascii="Times New Roman" w:hAnsi="Times New Roman"/>
          <w:sz w:val="23"/>
          <w:szCs w:val="23"/>
        </w:rPr>
        <w:t xml:space="preserve">Responsible for removing the assets from </w:t>
      </w:r>
      <w:r w:rsidR="00170259" w:rsidRPr="004B2FAD">
        <w:rPr>
          <w:rFonts w:ascii="Times New Roman" w:hAnsi="Times New Roman"/>
          <w:sz w:val="23"/>
          <w:szCs w:val="23"/>
        </w:rPr>
        <w:t xml:space="preserve">the </w:t>
      </w:r>
      <w:r w:rsidRPr="004B2FAD">
        <w:rPr>
          <w:rFonts w:ascii="Times New Roman" w:hAnsi="Times New Roman"/>
          <w:sz w:val="23"/>
          <w:szCs w:val="23"/>
        </w:rPr>
        <w:t>F</w:t>
      </w:r>
      <w:r w:rsidR="00170259" w:rsidRPr="004B2FAD">
        <w:rPr>
          <w:rFonts w:ascii="Times New Roman" w:hAnsi="Times New Roman"/>
          <w:sz w:val="23"/>
          <w:szCs w:val="23"/>
        </w:rPr>
        <w:t xml:space="preserve">ixed </w:t>
      </w:r>
      <w:r w:rsidRPr="004B2FAD">
        <w:rPr>
          <w:rFonts w:ascii="Times New Roman" w:hAnsi="Times New Roman"/>
          <w:sz w:val="23"/>
          <w:szCs w:val="23"/>
        </w:rPr>
        <w:t>A</w:t>
      </w:r>
      <w:r w:rsidR="00170259" w:rsidRPr="004B2FAD">
        <w:rPr>
          <w:rFonts w:ascii="Times New Roman" w:hAnsi="Times New Roman"/>
          <w:sz w:val="23"/>
          <w:szCs w:val="23"/>
        </w:rPr>
        <w:t xml:space="preserve">sset </w:t>
      </w:r>
      <w:r w:rsidRPr="004B2FAD">
        <w:rPr>
          <w:rFonts w:ascii="Times New Roman" w:hAnsi="Times New Roman"/>
          <w:sz w:val="23"/>
          <w:szCs w:val="23"/>
        </w:rPr>
        <w:t>S</w:t>
      </w:r>
      <w:r w:rsidR="00170259" w:rsidRPr="004B2FAD">
        <w:rPr>
          <w:rFonts w:ascii="Times New Roman" w:hAnsi="Times New Roman"/>
          <w:sz w:val="23"/>
          <w:szCs w:val="23"/>
        </w:rPr>
        <w:t>ystem (FAS)</w:t>
      </w:r>
      <w:r w:rsidRPr="004B2FAD">
        <w:rPr>
          <w:rFonts w:ascii="Times New Roman" w:hAnsi="Times New Roman"/>
          <w:sz w:val="23"/>
          <w:szCs w:val="23"/>
        </w:rPr>
        <w:t xml:space="preserve"> and Banner when an asset is sold, and for changing the location of assets in FAS once the Asset Disposal/Move Form is completed.</w:t>
      </w:r>
    </w:p>
    <w:p w14:paraId="6A2C216B" w14:textId="6EE9D20F" w:rsidR="00CF2B1C" w:rsidRPr="004B2FAD" w:rsidRDefault="00CF2B1C" w:rsidP="00CF2B1C">
      <w:pPr>
        <w:widowControl/>
        <w:numPr>
          <w:ilvl w:val="0"/>
          <w:numId w:val="11"/>
        </w:numPr>
        <w:overflowPunct/>
        <w:autoSpaceDE/>
        <w:adjustRightInd/>
        <w:textAlignment w:val="auto"/>
        <w:rPr>
          <w:rFonts w:ascii="Times New Roman" w:hAnsi="Times New Roman"/>
          <w:b/>
          <w:color w:val="000000" w:themeColor="text1"/>
          <w:sz w:val="22"/>
          <w:szCs w:val="22"/>
        </w:rPr>
      </w:pPr>
      <w:r w:rsidRPr="004B2FAD">
        <w:rPr>
          <w:rFonts w:ascii="Times New Roman" w:hAnsi="Times New Roman"/>
          <w:b/>
          <w:color w:val="000000" w:themeColor="text1"/>
          <w:sz w:val="22"/>
          <w:szCs w:val="22"/>
        </w:rPr>
        <w:t>Internal Audit Personnel, Associate Vice Provost for Research and Scholarship, Provost/Vice Presidents/Vice P</w:t>
      </w:r>
      <w:r w:rsidR="00170259" w:rsidRPr="004B2FAD">
        <w:rPr>
          <w:rFonts w:ascii="Times New Roman" w:hAnsi="Times New Roman"/>
          <w:b/>
          <w:color w:val="000000" w:themeColor="text1"/>
          <w:sz w:val="22"/>
          <w:szCs w:val="22"/>
        </w:rPr>
        <w:t>rovosts, Deans, Department Chair</w:t>
      </w:r>
      <w:r w:rsidRPr="004B2FAD">
        <w:rPr>
          <w:rFonts w:ascii="Times New Roman" w:hAnsi="Times New Roman"/>
          <w:b/>
          <w:color w:val="000000" w:themeColor="text1"/>
          <w:sz w:val="22"/>
          <w:szCs w:val="22"/>
        </w:rPr>
        <w:t>s, Directors or any other personnel who are involved with or have oversight of activitie</w:t>
      </w:r>
      <w:r w:rsidR="00170259" w:rsidRPr="004B2FAD">
        <w:rPr>
          <w:rFonts w:ascii="Times New Roman" w:hAnsi="Times New Roman"/>
          <w:b/>
          <w:color w:val="000000" w:themeColor="text1"/>
          <w:sz w:val="22"/>
          <w:szCs w:val="22"/>
        </w:rPr>
        <w:t>s or spending of resources for Sponsored P</w:t>
      </w:r>
      <w:r w:rsidRPr="004B2FAD">
        <w:rPr>
          <w:rFonts w:ascii="Times New Roman" w:hAnsi="Times New Roman"/>
          <w:b/>
          <w:color w:val="000000" w:themeColor="text1"/>
          <w:sz w:val="22"/>
          <w:szCs w:val="22"/>
        </w:rPr>
        <w:t>rojects:</w:t>
      </w:r>
    </w:p>
    <w:p w14:paraId="3A0B0447" w14:textId="77777777" w:rsidR="00CF2B1C" w:rsidRPr="004B2FAD" w:rsidRDefault="00CF2B1C" w:rsidP="00CF2B1C">
      <w:pPr>
        <w:widowControl/>
        <w:numPr>
          <w:ilvl w:val="1"/>
          <w:numId w:val="11"/>
        </w:numPr>
        <w:overflowPunct/>
        <w:autoSpaceDE/>
        <w:adjustRightInd/>
        <w:textAlignment w:val="auto"/>
        <w:rPr>
          <w:rFonts w:ascii="Times New Roman" w:hAnsi="Times New Roman"/>
          <w:color w:val="000000" w:themeColor="text1"/>
          <w:sz w:val="22"/>
          <w:szCs w:val="22"/>
        </w:rPr>
      </w:pPr>
      <w:r w:rsidRPr="004B2FAD">
        <w:rPr>
          <w:rFonts w:ascii="Times New Roman" w:hAnsi="Times New Roman"/>
          <w:color w:val="000000" w:themeColor="text1"/>
          <w:sz w:val="22"/>
          <w:szCs w:val="22"/>
        </w:rPr>
        <w:t>Apply these policies in their duties over sponsored projects</w:t>
      </w:r>
    </w:p>
    <w:p w14:paraId="1C8B6B6B" w14:textId="729791E7" w:rsidR="00CF2B1C" w:rsidRPr="001F0913" w:rsidRDefault="00CF2B1C" w:rsidP="001F0913">
      <w:pPr>
        <w:contextualSpacing/>
        <w:rPr>
          <w:rFonts w:ascii="Times New Roman" w:hAnsi="Times New Roman"/>
          <w:sz w:val="23"/>
          <w:szCs w:val="23"/>
        </w:rPr>
      </w:pPr>
    </w:p>
    <w:p w14:paraId="2BA4AD1B" w14:textId="77777777" w:rsidR="00AE5F90" w:rsidRPr="004B2FAD" w:rsidRDefault="00151E7B">
      <w:pPr>
        <w:rPr>
          <w:rFonts w:ascii="Times New Roman" w:hAnsi="Times New Roman"/>
          <w:sz w:val="22"/>
          <w:szCs w:val="22"/>
        </w:rPr>
      </w:pPr>
      <w:r w:rsidRPr="004B2FAD">
        <w:rPr>
          <w:rFonts w:ascii="Times New Roman" w:hAnsi="Times New Roman"/>
          <w:sz w:val="23"/>
          <w:szCs w:val="23"/>
        </w:rPr>
        <w:t xml:space="preserve"> </w:t>
      </w:r>
    </w:p>
    <w:p w14:paraId="6791B85A" w14:textId="77777777" w:rsidR="008702AA" w:rsidRPr="004B2FAD" w:rsidRDefault="00AE5F90">
      <w:r w:rsidRPr="004B2FAD">
        <w:rPr>
          <w:rFonts w:ascii="Times New Roman" w:hAnsi="Times New Roman"/>
          <w:b/>
          <w:sz w:val="22"/>
          <w:szCs w:val="22"/>
        </w:rPr>
        <w:t>POLICY</w:t>
      </w:r>
    </w:p>
    <w:p w14:paraId="5C5A42D7" w14:textId="77777777" w:rsidR="00C74CBA" w:rsidRPr="004B2FAD" w:rsidRDefault="00C74CBA" w:rsidP="00B744B0">
      <w:pPr>
        <w:widowControl/>
        <w:overflowPunct/>
        <w:autoSpaceDE/>
        <w:autoSpaceDN/>
        <w:adjustRightInd/>
        <w:textAlignment w:val="auto"/>
        <w:rPr>
          <w:rFonts w:ascii="Times New Roman" w:hAnsi="Times New Roman"/>
          <w:sz w:val="23"/>
          <w:szCs w:val="23"/>
        </w:rPr>
      </w:pPr>
    </w:p>
    <w:p w14:paraId="0EBF53D0" w14:textId="1AEB357E" w:rsidR="00B744B0" w:rsidRPr="001F0913" w:rsidRDefault="00151E7B" w:rsidP="001F0913">
      <w:pPr>
        <w:widowControl/>
        <w:overflowPunct/>
        <w:autoSpaceDE/>
        <w:autoSpaceDN/>
        <w:adjustRightInd/>
        <w:textAlignment w:val="auto"/>
        <w:rPr>
          <w:rFonts w:ascii="Times New Roman" w:hAnsi="Times New Roman"/>
          <w:i/>
          <w:sz w:val="23"/>
          <w:szCs w:val="23"/>
        </w:rPr>
      </w:pPr>
      <w:r w:rsidRPr="004B2FAD">
        <w:rPr>
          <w:rFonts w:ascii="Times New Roman" w:hAnsi="Times New Roman"/>
          <w:sz w:val="23"/>
          <w:szCs w:val="23"/>
        </w:rPr>
        <w:t>To ensure that all capitalized assets have been properly recorded and tracked, Creighton University will conduct and on-going physical inventory of all fixed assets.  The inventory will be conducted on a cycle basis.  All federally sponsored</w:t>
      </w:r>
      <w:r w:rsidR="00967D1F" w:rsidRPr="004B2FAD">
        <w:rPr>
          <w:rFonts w:ascii="Times New Roman" w:hAnsi="Times New Roman"/>
          <w:sz w:val="23"/>
          <w:szCs w:val="23"/>
        </w:rPr>
        <w:t xml:space="preserve"> fixed</w:t>
      </w:r>
      <w:r w:rsidRPr="004B2FAD">
        <w:rPr>
          <w:rFonts w:ascii="Times New Roman" w:hAnsi="Times New Roman"/>
          <w:sz w:val="23"/>
          <w:szCs w:val="23"/>
        </w:rPr>
        <w:t xml:space="preserve"> assets will be inventoried</w:t>
      </w:r>
      <w:r w:rsidR="00F7553D" w:rsidRPr="004B2FAD">
        <w:rPr>
          <w:rFonts w:ascii="Times New Roman" w:hAnsi="Times New Roman"/>
          <w:sz w:val="23"/>
          <w:szCs w:val="23"/>
        </w:rPr>
        <w:t xml:space="preserve"> </w:t>
      </w:r>
      <w:r w:rsidR="00BB10A8" w:rsidRPr="004B2FAD">
        <w:rPr>
          <w:rFonts w:ascii="Times New Roman" w:hAnsi="Times New Roman"/>
          <w:sz w:val="23"/>
          <w:szCs w:val="23"/>
        </w:rPr>
        <w:t>every two years</w:t>
      </w:r>
      <w:r w:rsidR="00F7553D" w:rsidRPr="004B2FAD">
        <w:rPr>
          <w:rFonts w:ascii="Times New Roman" w:hAnsi="Times New Roman"/>
          <w:sz w:val="23"/>
          <w:szCs w:val="23"/>
        </w:rPr>
        <w:t xml:space="preserve"> and all non-federally sponsored fixed assets will be inventoried every three years. Th</w:t>
      </w:r>
      <w:r w:rsidR="00BB10A8" w:rsidRPr="004B2FAD">
        <w:rPr>
          <w:rFonts w:ascii="Times New Roman" w:hAnsi="Times New Roman"/>
          <w:sz w:val="23"/>
          <w:szCs w:val="23"/>
        </w:rPr>
        <w:t>is</w:t>
      </w:r>
      <w:r w:rsidR="00F7553D" w:rsidRPr="004B2FAD">
        <w:rPr>
          <w:rFonts w:ascii="Times New Roman" w:hAnsi="Times New Roman"/>
          <w:sz w:val="23"/>
          <w:szCs w:val="23"/>
        </w:rPr>
        <w:t xml:space="preserve"> can be per</w:t>
      </w:r>
      <w:r w:rsidR="00170259" w:rsidRPr="004B2FAD">
        <w:rPr>
          <w:rFonts w:ascii="Times New Roman" w:hAnsi="Times New Roman"/>
          <w:sz w:val="23"/>
          <w:szCs w:val="23"/>
        </w:rPr>
        <w:t>formed more often as needed by Accounting S</w:t>
      </w:r>
      <w:r w:rsidR="00F7553D" w:rsidRPr="004B2FAD">
        <w:rPr>
          <w:rFonts w:ascii="Times New Roman" w:hAnsi="Times New Roman"/>
          <w:sz w:val="23"/>
          <w:szCs w:val="23"/>
        </w:rPr>
        <w:t>ervices for audit purposes.</w:t>
      </w:r>
      <w:r w:rsidR="00F7553D">
        <w:rPr>
          <w:rFonts w:ascii="Times New Roman" w:hAnsi="Times New Roman"/>
          <w:sz w:val="23"/>
          <w:szCs w:val="23"/>
        </w:rPr>
        <w:t xml:space="preserve"> </w:t>
      </w:r>
    </w:p>
    <w:p w14:paraId="5CFF1339" w14:textId="77777777" w:rsidR="00CB2D02" w:rsidRDefault="00CB2D02" w:rsidP="00CB2D02">
      <w:pPr>
        <w:ind w:left="720" w:hanging="720"/>
        <w:rPr>
          <w:rFonts w:ascii="Times New Roman" w:hAnsi="Times New Roman"/>
          <w:b/>
          <w:sz w:val="22"/>
          <w:szCs w:val="22"/>
        </w:rPr>
      </w:pPr>
    </w:p>
    <w:p w14:paraId="4091688B" w14:textId="77777777" w:rsidR="00AE5F90" w:rsidRPr="004E60BB" w:rsidRDefault="00AE5F90">
      <w:pPr>
        <w:rPr>
          <w:rFonts w:ascii="Times New Roman" w:hAnsi="Times New Roman"/>
          <w:sz w:val="22"/>
          <w:szCs w:val="22"/>
        </w:rPr>
      </w:pPr>
      <w:r w:rsidRPr="004E60BB">
        <w:rPr>
          <w:rFonts w:ascii="Times New Roman" w:hAnsi="Times New Roman"/>
          <w:b/>
          <w:sz w:val="22"/>
          <w:szCs w:val="22"/>
        </w:rPr>
        <w:t>DEFINITIONS</w:t>
      </w:r>
    </w:p>
    <w:p w14:paraId="2564797C" w14:textId="77777777" w:rsidR="002B24AA" w:rsidRDefault="002B24AA">
      <w:pPr>
        <w:rPr>
          <w:rFonts w:ascii="Times New Roman" w:hAnsi="Times New Roman"/>
          <w:sz w:val="22"/>
          <w:szCs w:val="22"/>
        </w:rPr>
      </w:pPr>
    </w:p>
    <w:p w14:paraId="1A954D7C" w14:textId="45D74648" w:rsidR="00B637C2" w:rsidRPr="004B2FAD" w:rsidRDefault="00170259">
      <w:pPr>
        <w:rPr>
          <w:rFonts w:ascii="Times New Roman" w:hAnsi="Times New Roman"/>
          <w:sz w:val="22"/>
          <w:szCs w:val="22"/>
        </w:rPr>
      </w:pPr>
      <w:r w:rsidRPr="004B2FAD">
        <w:rPr>
          <w:rFonts w:ascii="Times New Roman" w:hAnsi="Times New Roman"/>
          <w:sz w:val="22"/>
          <w:szCs w:val="22"/>
        </w:rPr>
        <w:t>None.</w:t>
      </w:r>
    </w:p>
    <w:p w14:paraId="6CCA53CD" w14:textId="77777777" w:rsidR="00B637C2" w:rsidRPr="004B2FAD" w:rsidRDefault="00B637C2">
      <w:pPr>
        <w:rPr>
          <w:rFonts w:ascii="Times New Roman" w:hAnsi="Times New Roman"/>
          <w:sz w:val="22"/>
          <w:szCs w:val="22"/>
        </w:rPr>
      </w:pPr>
    </w:p>
    <w:p w14:paraId="28FDE3CC" w14:textId="77777777" w:rsidR="00AE5F90" w:rsidRPr="004B2FAD" w:rsidRDefault="00AE5F90">
      <w:pPr>
        <w:rPr>
          <w:rFonts w:ascii="Times New Roman" w:hAnsi="Times New Roman"/>
          <w:sz w:val="22"/>
          <w:szCs w:val="22"/>
        </w:rPr>
      </w:pPr>
      <w:r w:rsidRPr="004B2FAD">
        <w:rPr>
          <w:rFonts w:ascii="Times New Roman" w:hAnsi="Times New Roman"/>
          <w:b/>
          <w:sz w:val="22"/>
          <w:szCs w:val="22"/>
        </w:rPr>
        <w:t>PROCEDURE</w:t>
      </w:r>
    </w:p>
    <w:p w14:paraId="2F18DA8F" w14:textId="77777777" w:rsidR="002B24AA" w:rsidRPr="004B2FAD" w:rsidRDefault="002B24AA">
      <w:pPr>
        <w:widowControl/>
        <w:overflowPunct/>
        <w:autoSpaceDE/>
        <w:autoSpaceDN/>
        <w:adjustRightInd/>
        <w:textAlignment w:val="auto"/>
      </w:pPr>
    </w:p>
    <w:p w14:paraId="5992F5FA" w14:textId="77777777" w:rsidR="00D502EB" w:rsidRPr="004B2FAD" w:rsidRDefault="005370C2" w:rsidP="00487D6F">
      <w:pPr>
        <w:rPr>
          <w:rFonts w:ascii="Times New Roman" w:hAnsi="Times New Roman"/>
          <w:sz w:val="23"/>
          <w:szCs w:val="23"/>
        </w:rPr>
      </w:pPr>
      <w:r w:rsidRPr="004B2FAD">
        <w:rPr>
          <w:rFonts w:ascii="Times New Roman" w:hAnsi="Times New Roman"/>
          <w:sz w:val="23"/>
          <w:szCs w:val="23"/>
        </w:rPr>
        <w:t>T</w:t>
      </w:r>
      <w:r w:rsidR="00151E7B" w:rsidRPr="004B2FAD">
        <w:rPr>
          <w:rFonts w:ascii="Times New Roman" w:hAnsi="Times New Roman"/>
          <w:sz w:val="23"/>
          <w:szCs w:val="23"/>
        </w:rPr>
        <w:t xml:space="preserve">he Accounting Services Office will send a listing </w:t>
      </w:r>
      <w:r w:rsidR="00967D1F" w:rsidRPr="004B2FAD">
        <w:rPr>
          <w:rFonts w:ascii="Times New Roman" w:hAnsi="Times New Roman"/>
          <w:sz w:val="23"/>
          <w:szCs w:val="23"/>
        </w:rPr>
        <w:t>to the department administrator</w:t>
      </w:r>
      <w:r w:rsidR="00170259" w:rsidRPr="004B2FAD">
        <w:rPr>
          <w:rFonts w:ascii="Times New Roman" w:hAnsi="Times New Roman"/>
          <w:sz w:val="23"/>
          <w:szCs w:val="23"/>
        </w:rPr>
        <w:t xml:space="preserve"> / designated department representative </w:t>
      </w:r>
      <w:r w:rsidR="00151E7B" w:rsidRPr="004B2FAD">
        <w:rPr>
          <w:rFonts w:ascii="Times New Roman" w:hAnsi="Times New Roman"/>
          <w:sz w:val="23"/>
          <w:szCs w:val="23"/>
        </w:rPr>
        <w:t xml:space="preserve">of all fixed assets assigned to a department.  </w:t>
      </w:r>
      <w:r w:rsidRPr="004B2FAD">
        <w:rPr>
          <w:rFonts w:ascii="Times New Roman" w:hAnsi="Times New Roman"/>
          <w:sz w:val="23"/>
          <w:szCs w:val="23"/>
        </w:rPr>
        <w:t>The department representative w</w:t>
      </w:r>
      <w:r w:rsidR="00D502EB" w:rsidRPr="004B2FAD">
        <w:rPr>
          <w:rFonts w:ascii="Times New Roman" w:hAnsi="Times New Roman"/>
          <w:sz w:val="23"/>
          <w:szCs w:val="23"/>
        </w:rPr>
        <w:t>ill be required to certify that:</w:t>
      </w:r>
    </w:p>
    <w:p w14:paraId="70EBE335" w14:textId="1C29D3D0" w:rsidR="00D502EB" w:rsidRPr="004B2FAD" w:rsidRDefault="00D502EB" w:rsidP="00D502EB">
      <w:pPr>
        <w:pStyle w:val="ListParagraph"/>
        <w:numPr>
          <w:ilvl w:val="0"/>
          <w:numId w:val="14"/>
        </w:numPr>
        <w:rPr>
          <w:rFonts w:ascii="Times New Roman" w:hAnsi="Times New Roman"/>
          <w:sz w:val="23"/>
          <w:szCs w:val="23"/>
        </w:rPr>
      </w:pPr>
      <w:r w:rsidRPr="004B2FAD">
        <w:rPr>
          <w:rFonts w:ascii="Times New Roman" w:hAnsi="Times New Roman"/>
          <w:sz w:val="23"/>
          <w:szCs w:val="23"/>
        </w:rPr>
        <w:t>They have</w:t>
      </w:r>
      <w:r w:rsidR="005370C2" w:rsidRPr="004B2FAD">
        <w:rPr>
          <w:rFonts w:ascii="Times New Roman" w:hAnsi="Times New Roman"/>
          <w:sz w:val="23"/>
          <w:szCs w:val="23"/>
        </w:rPr>
        <w:t xml:space="preserve"> viewed the piece of equipment and verified </w:t>
      </w:r>
      <w:r w:rsidRPr="004B2FAD">
        <w:rPr>
          <w:rFonts w:ascii="Times New Roman" w:hAnsi="Times New Roman"/>
          <w:sz w:val="23"/>
          <w:szCs w:val="23"/>
        </w:rPr>
        <w:t xml:space="preserve">its </w:t>
      </w:r>
      <w:r w:rsidR="005370C2" w:rsidRPr="004B2FAD">
        <w:rPr>
          <w:rFonts w:ascii="Times New Roman" w:hAnsi="Times New Roman"/>
          <w:sz w:val="23"/>
          <w:szCs w:val="23"/>
        </w:rPr>
        <w:t>location</w:t>
      </w:r>
      <w:r w:rsidRPr="004B2FAD">
        <w:rPr>
          <w:rFonts w:ascii="Times New Roman" w:hAnsi="Times New Roman"/>
          <w:sz w:val="23"/>
          <w:szCs w:val="23"/>
        </w:rPr>
        <w:t>,</w:t>
      </w:r>
    </w:p>
    <w:p w14:paraId="019C41D3" w14:textId="11307995" w:rsidR="00D502EB" w:rsidRPr="004B2FAD" w:rsidRDefault="00D502EB" w:rsidP="00D502EB">
      <w:pPr>
        <w:pStyle w:val="ListParagraph"/>
        <w:numPr>
          <w:ilvl w:val="0"/>
          <w:numId w:val="14"/>
        </w:numPr>
        <w:rPr>
          <w:rFonts w:ascii="Times New Roman" w:hAnsi="Times New Roman"/>
          <w:sz w:val="23"/>
          <w:szCs w:val="23"/>
        </w:rPr>
      </w:pPr>
      <w:r w:rsidRPr="004B2FAD">
        <w:rPr>
          <w:rFonts w:ascii="Times New Roman" w:hAnsi="Times New Roman"/>
          <w:sz w:val="23"/>
          <w:szCs w:val="23"/>
        </w:rPr>
        <w:t>T</w:t>
      </w:r>
      <w:r w:rsidR="005370C2" w:rsidRPr="004B2FAD">
        <w:rPr>
          <w:rFonts w:ascii="Times New Roman" w:hAnsi="Times New Roman"/>
          <w:sz w:val="23"/>
          <w:szCs w:val="23"/>
        </w:rPr>
        <w:t xml:space="preserve">he equipment has </w:t>
      </w:r>
      <w:r w:rsidRPr="004B2FAD">
        <w:rPr>
          <w:rFonts w:ascii="Times New Roman" w:hAnsi="Times New Roman"/>
          <w:sz w:val="23"/>
          <w:szCs w:val="23"/>
        </w:rPr>
        <w:t>the proper tag affixed to it, and</w:t>
      </w:r>
    </w:p>
    <w:p w14:paraId="33DD6BA3" w14:textId="3674067E" w:rsidR="005370C2" w:rsidRPr="004B2FAD" w:rsidRDefault="00D502EB" w:rsidP="00D502EB">
      <w:pPr>
        <w:pStyle w:val="ListParagraph"/>
        <w:numPr>
          <w:ilvl w:val="0"/>
          <w:numId w:val="14"/>
        </w:numPr>
        <w:rPr>
          <w:rFonts w:ascii="Times New Roman" w:hAnsi="Times New Roman"/>
          <w:sz w:val="23"/>
          <w:szCs w:val="23"/>
        </w:rPr>
      </w:pPr>
      <w:r w:rsidRPr="004B2FAD">
        <w:rPr>
          <w:rFonts w:ascii="Times New Roman" w:hAnsi="Times New Roman"/>
          <w:sz w:val="23"/>
          <w:szCs w:val="23"/>
        </w:rPr>
        <w:t>I</w:t>
      </w:r>
      <w:r w:rsidR="005370C2" w:rsidRPr="004B2FAD">
        <w:rPr>
          <w:rFonts w:ascii="Times New Roman" w:hAnsi="Times New Roman"/>
          <w:sz w:val="23"/>
          <w:szCs w:val="23"/>
        </w:rPr>
        <w:t xml:space="preserve">t is in working order.  </w:t>
      </w:r>
    </w:p>
    <w:p w14:paraId="507722C2" w14:textId="77777777" w:rsidR="005370C2" w:rsidRDefault="005370C2" w:rsidP="00487D6F">
      <w:pPr>
        <w:rPr>
          <w:rFonts w:ascii="Times New Roman" w:hAnsi="Times New Roman"/>
          <w:sz w:val="23"/>
          <w:szCs w:val="23"/>
        </w:rPr>
      </w:pPr>
    </w:p>
    <w:p w14:paraId="26DE8627" w14:textId="2E76DA69" w:rsidR="00D502EB" w:rsidRPr="004B2FAD" w:rsidRDefault="00D502EB" w:rsidP="00D502EB">
      <w:pPr>
        <w:rPr>
          <w:rFonts w:ascii="Times New Roman" w:hAnsi="Times New Roman"/>
          <w:sz w:val="23"/>
          <w:szCs w:val="23"/>
        </w:rPr>
      </w:pPr>
      <w:r w:rsidRPr="004B2FAD">
        <w:rPr>
          <w:rFonts w:ascii="Times New Roman" w:hAnsi="Times New Roman"/>
          <w:sz w:val="23"/>
          <w:szCs w:val="23"/>
        </w:rPr>
        <w:t xml:space="preserve">If it is discovered that an item has been sold, traded in, transferred, donated, or discarded, an </w:t>
      </w:r>
      <w:hyperlink r:id="rId9" w:history="1">
        <w:r w:rsidRPr="004B2FAD">
          <w:rPr>
            <w:rStyle w:val="Hyperlink"/>
            <w:rFonts w:ascii="Times New Roman" w:hAnsi="Times New Roman"/>
            <w:sz w:val="23"/>
            <w:szCs w:val="23"/>
          </w:rPr>
          <w:t>Asset Disposal/Move Form</w:t>
        </w:r>
      </w:hyperlink>
      <w:r w:rsidRPr="004B2FAD">
        <w:rPr>
          <w:rFonts w:ascii="Times New Roman" w:hAnsi="Times New Roman"/>
          <w:sz w:val="23"/>
          <w:szCs w:val="23"/>
        </w:rPr>
        <w:t xml:space="preserve"> should be completed by the de</w:t>
      </w:r>
      <w:r w:rsidR="004B2FAD" w:rsidRPr="004B2FAD">
        <w:rPr>
          <w:rFonts w:ascii="Times New Roman" w:hAnsi="Times New Roman"/>
          <w:sz w:val="23"/>
          <w:szCs w:val="23"/>
        </w:rPr>
        <w:t>partment personnel and sent to FixedA</w:t>
      </w:r>
      <w:r w:rsidRPr="004B2FAD">
        <w:rPr>
          <w:rFonts w:ascii="Times New Roman" w:hAnsi="Times New Roman"/>
          <w:sz w:val="23"/>
          <w:szCs w:val="23"/>
        </w:rPr>
        <w:t>ssets@creighton.edu so the records can be modified in the Fixed Asset System and the general ledger.  The department administrator should also communicate with the individual who disposed the asset regarding the policy to complete the asset/disposal form at the time of disposal.</w:t>
      </w:r>
    </w:p>
    <w:p w14:paraId="7E4AE582" w14:textId="77777777" w:rsidR="00D502EB" w:rsidRPr="004B2FAD" w:rsidRDefault="00D502EB" w:rsidP="00487D6F">
      <w:pPr>
        <w:rPr>
          <w:rFonts w:ascii="Times New Roman" w:hAnsi="Times New Roman"/>
          <w:sz w:val="23"/>
          <w:szCs w:val="23"/>
        </w:rPr>
      </w:pPr>
    </w:p>
    <w:p w14:paraId="057D3E74" w14:textId="20C88245" w:rsidR="00487D6F" w:rsidRPr="00487D6F" w:rsidRDefault="00151E7B" w:rsidP="00487D6F">
      <w:pPr>
        <w:rPr>
          <w:rFonts w:ascii="Times New Roman" w:hAnsi="Times New Roman"/>
          <w:sz w:val="23"/>
          <w:szCs w:val="23"/>
        </w:rPr>
      </w:pPr>
      <w:r w:rsidRPr="004B2FAD">
        <w:rPr>
          <w:rFonts w:ascii="Times New Roman" w:hAnsi="Times New Roman"/>
          <w:sz w:val="23"/>
          <w:szCs w:val="23"/>
        </w:rPr>
        <w:t xml:space="preserve">Once the </w:t>
      </w:r>
      <w:r w:rsidR="00D502EB" w:rsidRPr="004B2FAD">
        <w:rPr>
          <w:rFonts w:ascii="Times New Roman" w:hAnsi="Times New Roman"/>
          <w:sz w:val="23"/>
          <w:szCs w:val="23"/>
        </w:rPr>
        <w:t>inventory list has been certified by</w:t>
      </w:r>
      <w:r w:rsidRPr="004B2FAD">
        <w:rPr>
          <w:rFonts w:ascii="Times New Roman" w:hAnsi="Times New Roman"/>
          <w:sz w:val="23"/>
          <w:szCs w:val="23"/>
        </w:rPr>
        <w:t xml:space="preserve"> </w:t>
      </w:r>
      <w:r w:rsidR="00D502EB" w:rsidRPr="004B2FAD">
        <w:rPr>
          <w:rFonts w:ascii="Times New Roman" w:hAnsi="Times New Roman"/>
          <w:sz w:val="23"/>
          <w:szCs w:val="23"/>
        </w:rPr>
        <w:t xml:space="preserve">the </w:t>
      </w:r>
      <w:r w:rsidRPr="004B2FAD">
        <w:rPr>
          <w:rFonts w:ascii="Times New Roman" w:hAnsi="Times New Roman"/>
          <w:sz w:val="23"/>
          <w:szCs w:val="23"/>
        </w:rPr>
        <w:t xml:space="preserve">department </w:t>
      </w:r>
      <w:r w:rsidR="005370C2" w:rsidRPr="004B2FAD">
        <w:rPr>
          <w:rFonts w:ascii="Times New Roman" w:hAnsi="Times New Roman"/>
          <w:sz w:val="23"/>
          <w:szCs w:val="23"/>
        </w:rPr>
        <w:t>representative</w:t>
      </w:r>
      <w:r w:rsidRPr="004B2FAD">
        <w:rPr>
          <w:rFonts w:ascii="Times New Roman" w:hAnsi="Times New Roman"/>
          <w:sz w:val="23"/>
          <w:szCs w:val="23"/>
        </w:rPr>
        <w:t xml:space="preserve">, </w:t>
      </w:r>
      <w:r w:rsidR="00D502EB" w:rsidRPr="004B2FAD">
        <w:rPr>
          <w:rFonts w:ascii="Times New Roman" w:hAnsi="Times New Roman"/>
          <w:sz w:val="23"/>
          <w:szCs w:val="23"/>
        </w:rPr>
        <w:t xml:space="preserve">and all updates have been made in the Fixed Asset system, </w:t>
      </w:r>
      <w:r w:rsidRPr="004B2FAD">
        <w:rPr>
          <w:rFonts w:ascii="Times New Roman" w:hAnsi="Times New Roman"/>
          <w:sz w:val="23"/>
          <w:szCs w:val="23"/>
        </w:rPr>
        <w:t xml:space="preserve">an Accounting Services employee will visit the department and verify </w:t>
      </w:r>
      <w:r w:rsidR="005370C2" w:rsidRPr="004B2FAD">
        <w:rPr>
          <w:rFonts w:ascii="Times New Roman" w:hAnsi="Times New Roman"/>
          <w:sz w:val="23"/>
          <w:szCs w:val="23"/>
        </w:rPr>
        <w:t xml:space="preserve">on a sample basis, </w:t>
      </w:r>
      <w:r w:rsidRPr="004B2FAD">
        <w:rPr>
          <w:rFonts w:ascii="Times New Roman" w:hAnsi="Times New Roman"/>
          <w:sz w:val="23"/>
          <w:szCs w:val="23"/>
        </w:rPr>
        <w:t xml:space="preserve">that the assets are in </w:t>
      </w:r>
      <w:r w:rsidR="00967D1F" w:rsidRPr="004B2FAD">
        <w:rPr>
          <w:rFonts w:ascii="Times New Roman" w:hAnsi="Times New Roman"/>
          <w:sz w:val="23"/>
          <w:szCs w:val="23"/>
        </w:rPr>
        <w:t xml:space="preserve">good condition </w:t>
      </w:r>
      <w:r w:rsidRPr="004B2FAD">
        <w:rPr>
          <w:rFonts w:ascii="Times New Roman" w:hAnsi="Times New Roman"/>
          <w:sz w:val="23"/>
          <w:szCs w:val="23"/>
        </w:rPr>
        <w:t xml:space="preserve">and the assets’ locations. </w:t>
      </w:r>
      <w:r w:rsidR="004752F0" w:rsidRPr="004B2FAD">
        <w:rPr>
          <w:rFonts w:ascii="Times New Roman" w:hAnsi="Times New Roman"/>
          <w:sz w:val="23"/>
          <w:szCs w:val="23"/>
        </w:rPr>
        <w:t>If d</w:t>
      </w:r>
      <w:r w:rsidR="00487D6F" w:rsidRPr="004B2FAD">
        <w:rPr>
          <w:rFonts w:ascii="Times New Roman" w:hAnsi="Times New Roman"/>
          <w:sz w:val="23"/>
          <w:szCs w:val="23"/>
        </w:rPr>
        <w:t>i</w:t>
      </w:r>
      <w:r w:rsidR="004752F0" w:rsidRPr="004B2FAD">
        <w:rPr>
          <w:rFonts w:ascii="Times New Roman" w:hAnsi="Times New Roman"/>
          <w:sz w:val="23"/>
          <w:szCs w:val="23"/>
        </w:rPr>
        <w:t>screpancies are found, the department administrator should work with the Accounting Services employee to resolve the differences.</w:t>
      </w:r>
      <w:r w:rsidR="004752F0" w:rsidRPr="00487D6F">
        <w:rPr>
          <w:rFonts w:ascii="Times New Roman" w:hAnsi="Times New Roman"/>
          <w:sz w:val="23"/>
          <w:szCs w:val="23"/>
        </w:rPr>
        <w:t xml:space="preserve"> </w:t>
      </w:r>
    </w:p>
    <w:p w14:paraId="30D190AE" w14:textId="77777777" w:rsidR="00487D6F" w:rsidRDefault="00487D6F" w:rsidP="00871AAF">
      <w:pPr>
        <w:rPr>
          <w:rFonts w:ascii="Times New Roman" w:hAnsi="Times New Roman"/>
          <w:b/>
          <w:sz w:val="22"/>
          <w:szCs w:val="22"/>
        </w:rPr>
      </w:pPr>
    </w:p>
    <w:p w14:paraId="72A820F3" w14:textId="77777777" w:rsidR="00AE5F90" w:rsidRPr="00494AFE" w:rsidRDefault="00AE5F90">
      <w:pPr>
        <w:ind w:left="720" w:hanging="720"/>
        <w:rPr>
          <w:rFonts w:ascii="Times New Roman" w:hAnsi="Times New Roman"/>
          <w:b/>
          <w:sz w:val="22"/>
          <w:szCs w:val="22"/>
        </w:rPr>
      </w:pPr>
      <w:r w:rsidRPr="00494AFE">
        <w:rPr>
          <w:rFonts w:ascii="Times New Roman" w:hAnsi="Times New Roman"/>
          <w:b/>
          <w:sz w:val="22"/>
          <w:szCs w:val="22"/>
        </w:rPr>
        <w:t xml:space="preserve">ADMINISTRATION </w:t>
      </w:r>
    </w:p>
    <w:p w14:paraId="3704FDE4" w14:textId="77777777" w:rsidR="00B471F8" w:rsidRDefault="00B471F8">
      <w:pPr>
        <w:ind w:left="720" w:hanging="720"/>
        <w:rPr>
          <w:rFonts w:ascii="Times New Roman" w:hAnsi="Times New Roman"/>
          <w:sz w:val="22"/>
          <w:szCs w:val="22"/>
        </w:rPr>
      </w:pPr>
    </w:p>
    <w:p w14:paraId="558CF828" w14:textId="0D6D4ACF" w:rsidR="009E74D7" w:rsidRPr="00487D6F" w:rsidRDefault="00B471F8">
      <w:pPr>
        <w:ind w:left="720" w:hanging="720"/>
        <w:rPr>
          <w:rFonts w:ascii="Times New Roman" w:hAnsi="Times New Roman"/>
          <w:sz w:val="23"/>
          <w:szCs w:val="23"/>
        </w:rPr>
      </w:pPr>
      <w:r w:rsidRPr="00487D6F">
        <w:rPr>
          <w:rFonts w:ascii="Times New Roman" w:hAnsi="Times New Roman"/>
          <w:sz w:val="23"/>
          <w:szCs w:val="23"/>
        </w:rPr>
        <w:t>Questions about this policy should be directed to Accounting Services</w:t>
      </w:r>
      <w:r w:rsidR="00D502EB">
        <w:rPr>
          <w:rFonts w:ascii="Times New Roman" w:hAnsi="Times New Roman"/>
          <w:sz w:val="23"/>
          <w:szCs w:val="23"/>
        </w:rPr>
        <w:t>.</w:t>
      </w:r>
    </w:p>
    <w:p w14:paraId="1C18F8B1" w14:textId="77777777" w:rsidR="00B471F8" w:rsidRDefault="00B471F8">
      <w:pPr>
        <w:ind w:left="720" w:hanging="720"/>
        <w:rPr>
          <w:rFonts w:ascii="Times New Roman" w:hAnsi="Times New Roman"/>
          <w:sz w:val="22"/>
          <w:szCs w:val="22"/>
        </w:rPr>
      </w:pPr>
    </w:p>
    <w:p w14:paraId="05094FD5" w14:textId="77777777" w:rsidR="008702AA" w:rsidRPr="008702AA" w:rsidRDefault="008702AA">
      <w:pPr>
        <w:rPr>
          <w:rFonts w:ascii="Times New Roman" w:hAnsi="Times New Roman"/>
          <w:b/>
          <w:sz w:val="22"/>
          <w:szCs w:val="22"/>
        </w:rPr>
      </w:pPr>
      <w:r w:rsidRPr="008702AA">
        <w:rPr>
          <w:rFonts w:ascii="Times New Roman" w:hAnsi="Times New Roman"/>
          <w:b/>
          <w:sz w:val="22"/>
          <w:szCs w:val="22"/>
        </w:rPr>
        <w:t>AMENDMENTS OR TERMINATION OF POLICY</w:t>
      </w:r>
    </w:p>
    <w:p w14:paraId="51485454" w14:textId="77777777" w:rsidR="008702AA" w:rsidRPr="008702AA" w:rsidRDefault="008702AA">
      <w:pPr>
        <w:pStyle w:val="ListParagraph"/>
        <w:rPr>
          <w:rFonts w:ascii="Times New Roman" w:hAnsi="Times New Roman"/>
          <w:sz w:val="22"/>
          <w:szCs w:val="22"/>
        </w:rPr>
      </w:pPr>
    </w:p>
    <w:p w14:paraId="5ED7EBF6" w14:textId="191033F4" w:rsidR="008702AA" w:rsidRPr="00487D6F" w:rsidRDefault="00D502EB">
      <w:pPr>
        <w:rPr>
          <w:rFonts w:ascii="Times New Roman" w:hAnsi="Times New Roman"/>
          <w:sz w:val="23"/>
          <w:szCs w:val="23"/>
        </w:rPr>
      </w:pPr>
      <w:r>
        <w:rPr>
          <w:rFonts w:ascii="Times New Roman" w:hAnsi="Times New Roman"/>
          <w:sz w:val="23"/>
          <w:szCs w:val="23"/>
        </w:rPr>
        <w:t>Accounting Services</w:t>
      </w:r>
      <w:r w:rsidR="008702AA" w:rsidRPr="00487D6F">
        <w:rPr>
          <w:rFonts w:ascii="Times New Roman" w:hAnsi="Times New Roman"/>
          <w:sz w:val="23"/>
          <w:szCs w:val="23"/>
        </w:rPr>
        <w:t xml:space="preserve"> reserves the right to modify, amend</w:t>
      </w:r>
      <w:r w:rsidR="009E74D7" w:rsidRPr="00487D6F">
        <w:rPr>
          <w:rFonts w:ascii="Times New Roman" w:hAnsi="Times New Roman"/>
          <w:sz w:val="23"/>
          <w:szCs w:val="23"/>
        </w:rPr>
        <w:t>,</w:t>
      </w:r>
      <w:r w:rsidR="008702AA" w:rsidRPr="00487D6F">
        <w:rPr>
          <w:rFonts w:ascii="Times New Roman" w:hAnsi="Times New Roman"/>
          <w:sz w:val="23"/>
          <w:szCs w:val="23"/>
        </w:rPr>
        <w:t xml:space="preserve"> or terminate this policy at any time.</w:t>
      </w:r>
    </w:p>
    <w:sectPr w:rsidR="008702AA" w:rsidRPr="00487D6F" w:rsidSect="00D97AF0">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270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A24E6" w14:textId="77777777" w:rsidR="005C2989" w:rsidRDefault="005C2989" w:rsidP="00444353">
      <w:r>
        <w:separator/>
      </w:r>
    </w:p>
  </w:endnote>
  <w:endnote w:type="continuationSeparator" w:id="0">
    <w:p w14:paraId="3550CA9C" w14:textId="77777777" w:rsidR="005C2989" w:rsidRDefault="005C2989" w:rsidP="0044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F8284" w14:textId="77777777" w:rsidR="00CF2C78" w:rsidRDefault="00CF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7AA1C" w14:textId="77777777" w:rsidR="00CF2C78" w:rsidRDefault="00CF2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5D992" w14:textId="77777777" w:rsidR="00CF2C78" w:rsidRDefault="00CF2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7F49D" w14:textId="77777777" w:rsidR="005C2989" w:rsidRDefault="005C2989" w:rsidP="00444353">
      <w:r>
        <w:separator/>
      </w:r>
    </w:p>
  </w:footnote>
  <w:footnote w:type="continuationSeparator" w:id="0">
    <w:p w14:paraId="6146C97B" w14:textId="77777777" w:rsidR="005C2989" w:rsidRDefault="005C2989" w:rsidP="00444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15BCC" w14:textId="77777777" w:rsidR="00CF2C78" w:rsidRDefault="00CF2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637DE" w14:textId="77777777" w:rsidR="00A206E6" w:rsidRPr="00A81912" w:rsidRDefault="00A206E6" w:rsidP="00A206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New Roman" w:hAnsi="Times New Roman"/>
      </w:rPr>
    </w:pPr>
    <w:r w:rsidRPr="00A81912">
      <w:rPr>
        <w:rFonts w:ascii="Times New Roman" w:hAnsi="Times New Roman"/>
        <w:b/>
        <w:i/>
        <w:sz w:val="36"/>
      </w:rPr>
      <w:t>Policies and Procedures</w:t>
    </w:r>
  </w:p>
  <w:tbl>
    <w:tblPr>
      <w:tblW w:w="9883" w:type="dxa"/>
      <w:tblInd w:w="120" w:type="dxa"/>
      <w:tblLayout w:type="fixed"/>
      <w:tblCellMar>
        <w:left w:w="120" w:type="dxa"/>
        <w:right w:w="120" w:type="dxa"/>
      </w:tblCellMar>
      <w:tblLook w:val="0000" w:firstRow="0" w:lastRow="0" w:firstColumn="0" w:lastColumn="0" w:noHBand="0" w:noVBand="0"/>
    </w:tblPr>
    <w:tblGrid>
      <w:gridCol w:w="4931"/>
      <w:gridCol w:w="1251"/>
      <w:gridCol w:w="1181"/>
      <w:gridCol w:w="1249"/>
      <w:gridCol w:w="1271"/>
    </w:tblGrid>
    <w:tr w:rsidR="004B2FAD" w:rsidRPr="00A81912" w14:paraId="1AFE3DF3" w14:textId="27543DF2" w:rsidTr="004B2FAD">
      <w:trPr>
        <w:trHeight w:val="1240"/>
      </w:trPr>
      <w:tc>
        <w:tcPr>
          <w:tcW w:w="4931" w:type="dxa"/>
          <w:tcBorders>
            <w:top w:val="single" w:sz="6" w:space="0" w:color="auto"/>
            <w:left w:val="single" w:sz="6" w:space="0" w:color="auto"/>
            <w:right w:val="single" w:sz="4" w:space="0" w:color="auto"/>
          </w:tcBorders>
        </w:tcPr>
        <w:p w14:paraId="3CB9F479" w14:textId="77777777" w:rsidR="004B2FAD" w:rsidRPr="00A81912" w:rsidRDefault="004B2FAD" w:rsidP="00617CDF">
          <w:pPr>
            <w:tabs>
              <w:tab w:val="left" w:pos="-1440"/>
              <w:tab w:val="left" w:pos="-720"/>
            </w:tabs>
            <w:suppressAutoHyphens/>
            <w:spacing w:before="66"/>
            <w:rPr>
              <w:rFonts w:ascii="Times New Roman" w:hAnsi="Times New Roman"/>
            </w:rPr>
          </w:pPr>
          <w:r w:rsidRPr="00A81912">
            <w:rPr>
              <w:rFonts w:ascii="Times New Roman" w:hAnsi="Times New Roman"/>
              <w:b/>
              <w:i/>
              <w:sz w:val="28"/>
              <w:vertAlign w:val="superscript"/>
            </w:rPr>
            <w:t>SECTION:</w:t>
          </w:r>
        </w:p>
        <w:p w14:paraId="44E4A1F8" w14:textId="77777777" w:rsidR="004B2FAD" w:rsidRPr="00A81912" w:rsidRDefault="004B2FAD" w:rsidP="00A70973">
          <w:pPr>
            <w:tabs>
              <w:tab w:val="left" w:pos="-1440"/>
              <w:tab w:val="left" w:pos="-720"/>
            </w:tabs>
            <w:suppressAutoHyphens/>
            <w:spacing w:after="111"/>
            <w:rPr>
              <w:rFonts w:ascii="Times New Roman" w:hAnsi="Times New Roman"/>
              <w:b/>
              <w:sz w:val="28"/>
            </w:rPr>
          </w:pPr>
          <w:r>
            <w:rPr>
              <w:rFonts w:ascii="Times New Roman" w:hAnsi="Times New Roman"/>
              <w:b/>
              <w:sz w:val="28"/>
            </w:rPr>
            <w:t xml:space="preserve"> Financial</w:t>
          </w:r>
        </w:p>
      </w:tc>
      <w:tc>
        <w:tcPr>
          <w:tcW w:w="4952" w:type="dxa"/>
          <w:gridSpan w:val="4"/>
          <w:tcBorders>
            <w:top w:val="single" w:sz="4" w:space="0" w:color="auto"/>
            <w:left w:val="single" w:sz="4" w:space="0" w:color="auto"/>
            <w:bottom w:val="single" w:sz="4" w:space="0" w:color="auto"/>
            <w:right w:val="single" w:sz="4" w:space="0" w:color="auto"/>
          </w:tcBorders>
        </w:tcPr>
        <w:p w14:paraId="443002FF" w14:textId="77777777" w:rsidR="004B2FAD" w:rsidRPr="00A81912" w:rsidRDefault="004B2FAD" w:rsidP="00617CDF">
          <w:pPr>
            <w:tabs>
              <w:tab w:val="left" w:pos="-1440"/>
              <w:tab w:val="left" w:pos="-720"/>
            </w:tabs>
            <w:suppressAutoHyphens/>
            <w:spacing w:before="66"/>
            <w:rPr>
              <w:rFonts w:ascii="Times New Roman" w:hAnsi="Times New Roman"/>
              <w:b/>
              <w:sz w:val="28"/>
            </w:rPr>
          </w:pPr>
          <w:r w:rsidRPr="00A81912">
            <w:rPr>
              <w:rFonts w:ascii="Times New Roman" w:hAnsi="Times New Roman"/>
              <w:b/>
              <w:i/>
              <w:sz w:val="28"/>
              <w:vertAlign w:val="superscript"/>
            </w:rPr>
            <w:t>NO.</w:t>
          </w:r>
        </w:p>
        <w:p w14:paraId="00EFDAF7" w14:textId="77777777" w:rsidR="004B2FAD" w:rsidRDefault="004B2FAD" w:rsidP="00617CDF">
          <w:pPr>
            <w:tabs>
              <w:tab w:val="left" w:pos="-1440"/>
              <w:tab w:val="left" w:pos="-720"/>
            </w:tabs>
            <w:suppressAutoHyphens/>
            <w:spacing w:after="111"/>
            <w:rPr>
              <w:rFonts w:ascii="Times New Roman" w:hAnsi="Times New Roman"/>
              <w:b/>
              <w:sz w:val="28"/>
            </w:rPr>
          </w:pPr>
          <w:r>
            <w:rPr>
              <w:rFonts w:ascii="Times New Roman" w:hAnsi="Times New Roman"/>
              <w:b/>
              <w:sz w:val="28"/>
            </w:rPr>
            <w:t xml:space="preserve"> FAPL 03</w:t>
          </w:r>
        </w:p>
        <w:p w14:paraId="65D927F5" w14:textId="77777777" w:rsidR="004B2FAD" w:rsidRPr="00A81912" w:rsidRDefault="004B2FAD" w:rsidP="00617CDF">
          <w:pPr>
            <w:tabs>
              <w:tab w:val="left" w:pos="-1440"/>
              <w:tab w:val="left" w:pos="-720"/>
            </w:tabs>
            <w:suppressAutoHyphens/>
            <w:spacing w:before="66"/>
            <w:rPr>
              <w:rFonts w:ascii="Times New Roman" w:hAnsi="Times New Roman"/>
              <w:b/>
              <w:i/>
              <w:sz w:val="28"/>
              <w:vertAlign w:val="superscript"/>
            </w:rPr>
          </w:pPr>
        </w:p>
      </w:tc>
    </w:tr>
    <w:tr w:rsidR="004B2FAD" w:rsidRPr="00A81912" w14:paraId="3D1AD556" w14:textId="56DEC0F0" w:rsidTr="004B2FAD">
      <w:trPr>
        <w:trHeight w:val="734"/>
      </w:trPr>
      <w:tc>
        <w:tcPr>
          <w:tcW w:w="4931" w:type="dxa"/>
          <w:tcBorders>
            <w:top w:val="single" w:sz="6" w:space="0" w:color="auto"/>
            <w:left w:val="single" w:sz="6" w:space="0" w:color="auto"/>
          </w:tcBorders>
        </w:tcPr>
        <w:p w14:paraId="269B4927" w14:textId="77777777" w:rsidR="004B2FAD" w:rsidRDefault="004B2FAD" w:rsidP="00A70973">
          <w:pPr>
            <w:tabs>
              <w:tab w:val="left" w:pos="-1440"/>
              <w:tab w:val="left" w:pos="-720"/>
            </w:tabs>
            <w:suppressAutoHyphens/>
            <w:spacing w:before="66"/>
            <w:rPr>
              <w:rFonts w:ascii="Times New Roman" w:hAnsi="Times New Roman"/>
              <w:b/>
              <w:sz w:val="28"/>
            </w:rPr>
          </w:pPr>
          <w:r w:rsidRPr="00A81912">
            <w:rPr>
              <w:rFonts w:ascii="Times New Roman" w:hAnsi="Times New Roman"/>
              <w:b/>
              <w:i/>
              <w:sz w:val="28"/>
              <w:vertAlign w:val="superscript"/>
            </w:rPr>
            <w:t>CHAPTER:</w:t>
          </w:r>
        </w:p>
        <w:p w14:paraId="2E5227A6" w14:textId="77777777" w:rsidR="004B2FAD" w:rsidRPr="00A70973" w:rsidRDefault="004B2FAD" w:rsidP="00A70973">
          <w:pPr>
            <w:ind w:firstLine="720"/>
            <w:rPr>
              <w:rFonts w:ascii="Times New Roman" w:hAnsi="Times New Roman"/>
              <w:sz w:val="28"/>
            </w:rPr>
          </w:pPr>
          <w:r>
            <w:rPr>
              <w:rFonts w:ascii="Times New Roman" w:hAnsi="Times New Roman"/>
              <w:sz w:val="28"/>
            </w:rPr>
            <w:t>Fixed Assets</w:t>
          </w:r>
        </w:p>
      </w:tc>
      <w:tc>
        <w:tcPr>
          <w:tcW w:w="1251" w:type="dxa"/>
          <w:tcBorders>
            <w:top w:val="single" w:sz="4" w:space="0" w:color="auto"/>
            <w:left w:val="single" w:sz="6" w:space="0" w:color="auto"/>
            <w:bottom w:val="single" w:sz="4" w:space="0" w:color="auto"/>
          </w:tcBorders>
        </w:tcPr>
        <w:p w14:paraId="20C7D3EA" w14:textId="77777777" w:rsidR="004B2FAD" w:rsidRPr="00A81912" w:rsidRDefault="004B2FAD" w:rsidP="00617CDF">
          <w:pPr>
            <w:tabs>
              <w:tab w:val="left" w:pos="-1440"/>
              <w:tab w:val="left" w:pos="-720"/>
            </w:tabs>
            <w:suppressAutoHyphens/>
            <w:spacing w:before="66"/>
            <w:rPr>
              <w:rFonts w:ascii="Times New Roman" w:hAnsi="Times New Roman"/>
              <w:b/>
              <w:sz w:val="28"/>
            </w:rPr>
          </w:pPr>
          <w:r w:rsidRPr="00A81912">
            <w:rPr>
              <w:rFonts w:ascii="Times New Roman" w:hAnsi="Times New Roman"/>
              <w:b/>
              <w:i/>
              <w:sz w:val="28"/>
              <w:vertAlign w:val="superscript"/>
            </w:rPr>
            <w:t>ISSUED:</w:t>
          </w:r>
        </w:p>
        <w:p w14:paraId="2D196BDC" w14:textId="77777777" w:rsidR="004B2FAD" w:rsidRPr="00A81912" w:rsidRDefault="004B2FAD" w:rsidP="00617CDF">
          <w:pPr>
            <w:tabs>
              <w:tab w:val="left" w:pos="-1440"/>
              <w:tab w:val="left" w:pos="-720"/>
            </w:tabs>
            <w:suppressAutoHyphens/>
            <w:spacing w:after="111"/>
            <w:rPr>
              <w:rFonts w:ascii="Times New Roman" w:hAnsi="Times New Roman"/>
            </w:rPr>
          </w:pPr>
          <w:r>
            <w:rPr>
              <w:rFonts w:ascii="Times New Roman" w:hAnsi="Times New Roman"/>
            </w:rPr>
            <w:t xml:space="preserve"> 7/1/93</w:t>
          </w:r>
        </w:p>
      </w:tc>
      <w:tc>
        <w:tcPr>
          <w:tcW w:w="1181" w:type="dxa"/>
          <w:tcBorders>
            <w:top w:val="single" w:sz="4" w:space="0" w:color="auto"/>
            <w:left w:val="single" w:sz="6" w:space="0" w:color="auto"/>
            <w:bottom w:val="single" w:sz="4" w:space="0" w:color="auto"/>
          </w:tcBorders>
        </w:tcPr>
        <w:p w14:paraId="434BA512" w14:textId="77777777" w:rsidR="004B2FAD" w:rsidRPr="00A41E80" w:rsidRDefault="004B2FAD" w:rsidP="00617CDF">
          <w:pPr>
            <w:tabs>
              <w:tab w:val="left" w:pos="-1440"/>
              <w:tab w:val="left" w:pos="-720"/>
            </w:tabs>
            <w:suppressAutoHyphens/>
            <w:spacing w:before="66"/>
            <w:rPr>
              <w:rFonts w:ascii="Times New Roman" w:hAnsi="Times New Roman"/>
            </w:rPr>
          </w:pPr>
          <w:r w:rsidRPr="00A41E80">
            <w:rPr>
              <w:rFonts w:ascii="Times New Roman" w:hAnsi="Times New Roman"/>
              <w:i/>
              <w:vertAlign w:val="superscript"/>
            </w:rPr>
            <w:t>REV. A</w:t>
          </w:r>
        </w:p>
        <w:p w14:paraId="48088EB0" w14:textId="77777777" w:rsidR="004B2FAD" w:rsidRPr="0030191A" w:rsidRDefault="004B2FAD" w:rsidP="00617CDF">
          <w:pPr>
            <w:tabs>
              <w:tab w:val="left" w:pos="-1440"/>
              <w:tab w:val="left" w:pos="-720"/>
            </w:tabs>
            <w:suppressAutoHyphens/>
            <w:spacing w:after="111"/>
            <w:rPr>
              <w:rFonts w:ascii="Times New Roman" w:hAnsi="Times New Roman"/>
              <w:sz w:val="22"/>
              <w:szCs w:val="22"/>
            </w:rPr>
          </w:pPr>
          <w:r>
            <w:rPr>
              <w:rFonts w:ascii="Times New Roman" w:hAnsi="Times New Roman"/>
              <w:sz w:val="22"/>
              <w:szCs w:val="22"/>
            </w:rPr>
            <w:t xml:space="preserve"> 2/3/12</w:t>
          </w:r>
        </w:p>
      </w:tc>
      <w:tc>
        <w:tcPr>
          <w:tcW w:w="1249" w:type="dxa"/>
          <w:tcBorders>
            <w:top w:val="single" w:sz="4" w:space="0" w:color="auto"/>
            <w:left w:val="single" w:sz="6" w:space="0" w:color="auto"/>
            <w:bottom w:val="single" w:sz="4" w:space="0" w:color="auto"/>
            <w:right w:val="single" w:sz="6" w:space="0" w:color="auto"/>
          </w:tcBorders>
        </w:tcPr>
        <w:p w14:paraId="783F834D" w14:textId="77777777" w:rsidR="004B2FAD" w:rsidRPr="00A81912" w:rsidRDefault="004B2FAD" w:rsidP="004B2FAD">
          <w:pPr>
            <w:tabs>
              <w:tab w:val="left" w:pos="-1440"/>
              <w:tab w:val="left" w:pos="-720"/>
            </w:tabs>
            <w:suppressAutoHyphens/>
            <w:spacing w:before="66"/>
            <w:rPr>
              <w:rFonts w:ascii="Times New Roman" w:hAnsi="Times New Roman"/>
            </w:rPr>
          </w:pPr>
          <w:r w:rsidRPr="00A81912">
            <w:rPr>
              <w:rFonts w:ascii="Times New Roman" w:hAnsi="Times New Roman"/>
              <w:i/>
              <w:vertAlign w:val="superscript"/>
            </w:rPr>
            <w:t>REV. B</w:t>
          </w:r>
        </w:p>
        <w:p w14:paraId="1AF827C8" w14:textId="379D2898" w:rsidR="004B2FAD" w:rsidRPr="00A81912" w:rsidRDefault="004B2FAD" w:rsidP="004B2FAD">
          <w:pPr>
            <w:tabs>
              <w:tab w:val="left" w:pos="-1440"/>
              <w:tab w:val="left" w:pos="-720"/>
            </w:tabs>
            <w:suppressAutoHyphens/>
            <w:spacing w:after="111"/>
            <w:rPr>
              <w:rFonts w:ascii="Times New Roman" w:hAnsi="Times New Roman"/>
            </w:rPr>
          </w:pPr>
          <w:r w:rsidRPr="0001152C">
            <w:rPr>
              <w:rFonts w:ascii="Times New Roman" w:hAnsi="Times New Roman"/>
            </w:rPr>
            <w:t>5/14/15</w:t>
          </w:r>
        </w:p>
      </w:tc>
      <w:tc>
        <w:tcPr>
          <w:tcW w:w="1269" w:type="dxa"/>
          <w:tcBorders>
            <w:top w:val="single" w:sz="4" w:space="0" w:color="auto"/>
            <w:left w:val="single" w:sz="6" w:space="0" w:color="auto"/>
            <w:bottom w:val="single" w:sz="4" w:space="0" w:color="auto"/>
            <w:right w:val="single" w:sz="6" w:space="0" w:color="auto"/>
          </w:tcBorders>
        </w:tcPr>
        <w:p w14:paraId="232B205E" w14:textId="4AE1695F" w:rsidR="004B2FAD" w:rsidRPr="00A81912" w:rsidRDefault="004B2FAD" w:rsidP="004B2FAD">
          <w:pPr>
            <w:tabs>
              <w:tab w:val="left" w:pos="-1440"/>
              <w:tab w:val="left" w:pos="-720"/>
            </w:tabs>
            <w:suppressAutoHyphens/>
            <w:spacing w:before="66"/>
            <w:rPr>
              <w:rFonts w:ascii="Times New Roman" w:hAnsi="Times New Roman"/>
            </w:rPr>
          </w:pPr>
          <w:r w:rsidRPr="00A81912">
            <w:rPr>
              <w:rFonts w:ascii="Times New Roman" w:hAnsi="Times New Roman"/>
              <w:i/>
              <w:vertAlign w:val="superscript"/>
            </w:rPr>
            <w:t xml:space="preserve">REV. </w:t>
          </w:r>
          <w:r>
            <w:rPr>
              <w:rFonts w:ascii="Times New Roman" w:hAnsi="Times New Roman"/>
              <w:i/>
              <w:vertAlign w:val="superscript"/>
            </w:rPr>
            <w:t>C</w:t>
          </w:r>
        </w:p>
        <w:p w14:paraId="3A9C9659" w14:textId="7CFF4DA3" w:rsidR="004B2FAD" w:rsidRPr="00A81912" w:rsidRDefault="00CF2C78" w:rsidP="004B2FAD">
          <w:pPr>
            <w:tabs>
              <w:tab w:val="left" w:pos="-1440"/>
              <w:tab w:val="left" w:pos="-720"/>
            </w:tabs>
            <w:suppressAutoHyphens/>
            <w:spacing w:before="66"/>
            <w:rPr>
              <w:rFonts w:ascii="Times New Roman" w:hAnsi="Times New Roman"/>
              <w:i/>
              <w:vertAlign w:val="superscript"/>
            </w:rPr>
          </w:pPr>
          <w:r>
            <w:rPr>
              <w:rFonts w:ascii="Times New Roman" w:hAnsi="Times New Roman"/>
            </w:rPr>
            <w:t>5/2</w:t>
          </w:r>
          <w:r w:rsidR="004B2FAD">
            <w:rPr>
              <w:rFonts w:ascii="Times New Roman" w:hAnsi="Times New Roman"/>
            </w:rPr>
            <w:t>/23</w:t>
          </w:r>
        </w:p>
      </w:tc>
      <w:bookmarkStart w:id="0" w:name="_GoBack"/>
      <w:bookmarkEnd w:id="0"/>
    </w:tr>
    <w:tr w:rsidR="004B2FAD" w:rsidRPr="00A81912" w14:paraId="36B7D1BA" w14:textId="2440A209" w:rsidTr="004B2FAD">
      <w:trPr>
        <w:trHeight w:val="744"/>
      </w:trPr>
      <w:tc>
        <w:tcPr>
          <w:tcW w:w="4931" w:type="dxa"/>
          <w:tcBorders>
            <w:top w:val="single" w:sz="6" w:space="0" w:color="auto"/>
            <w:left w:val="single" w:sz="6" w:space="0" w:color="auto"/>
            <w:bottom w:val="single" w:sz="6" w:space="0" w:color="auto"/>
            <w:right w:val="single" w:sz="4" w:space="0" w:color="auto"/>
          </w:tcBorders>
        </w:tcPr>
        <w:p w14:paraId="49770821" w14:textId="77777777" w:rsidR="004B2FAD" w:rsidRDefault="004B2FAD" w:rsidP="00F6278C">
          <w:pPr>
            <w:tabs>
              <w:tab w:val="left" w:pos="-1440"/>
              <w:tab w:val="left" w:pos="-720"/>
            </w:tabs>
            <w:suppressAutoHyphens/>
            <w:spacing w:before="66"/>
            <w:rPr>
              <w:rFonts w:ascii="Times New Roman" w:hAnsi="Times New Roman"/>
              <w:b/>
              <w:sz w:val="28"/>
            </w:rPr>
          </w:pPr>
          <w:r w:rsidRPr="00A81912">
            <w:rPr>
              <w:rFonts w:ascii="Times New Roman" w:hAnsi="Times New Roman"/>
              <w:b/>
              <w:i/>
              <w:sz w:val="28"/>
              <w:vertAlign w:val="superscript"/>
            </w:rPr>
            <w:t>POLICY</w:t>
          </w:r>
          <w:r w:rsidRPr="008702AA">
            <w:rPr>
              <w:rFonts w:ascii="Times New Roman" w:hAnsi="Times New Roman"/>
              <w:b/>
              <w:sz w:val="28"/>
            </w:rPr>
            <w:t xml:space="preserve">   </w:t>
          </w:r>
          <w:r>
            <w:rPr>
              <w:rFonts w:ascii="Times New Roman" w:hAnsi="Times New Roman"/>
              <w:b/>
              <w:sz w:val="28"/>
            </w:rPr>
            <w:t>Fixed Asset Inventories</w:t>
          </w:r>
        </w:p>
        <w:p w14:paraId="767FA331" w14:textId="77777777" w:rsidR="004B2FAD" w:rsidRPr="00A81912" w:rsidRDefault="004B2FAD" w:rsidP="00F6278C">
          <w:pPr>
            <w:tabs>
              <w:tab w:val="left" w:pos="-1440"/>
              <w:tab w:val="left" w:pos="-720"/>
            </w:tabs>
            <w:suppressAutoHyphens/>
            <w:spacing w:before="66"/>
            <w:rPr>
              <w:rFonts w:ascii="Times New Roman" w:hAnsi="Times New Roman"/>
              <w:b/>
              <w:sz w:val="28"/>
            </w:rPr>
          </w:pPr>
        </w:p>
      </w:tc>
      <w:tc>
        <w:tcPr>
          <w:tcW w:w="4952" w:type="dxa"/>
          <w:gridSpan w:val="4"/>
          <w:tcBorders>
            <w:top w:val="single" w:sz="4" w:space="0" w:color="auto"/>
            <w:left w:val="single" w:sz="4" w:space="0" w:color="auto"/>
            <w:bottom w:val="single" w:sz="4" w:space="0" w:color="auto"/>
            <w:right w:val="single" w:sz="4" w:space="0" w:color="auto"/>
          </w:tcBorders>
        </w:tcPr>
        <w:p w14:paraId="44108DA6" w14:textId="77777777" w:rsidR="004B2FAD" w:rsidRPr="00A81912" w:rsidRDefault="004B2FAD" w:rsidP="00617CDF">
          <w:pPr>
            <w:tabs>
              <w:tab w:val="left" w:pos="-1440"/>
              <w:tab w:val="left" w:pos="-720"/>
            </w:tabs>
            <w:suppressAutoHyphens/>
            <w:spacing w:before="66"/>
            <w:rPr>
              <w:rFonts w:ascii="Times New Roman" w:hAnsi="Times New Roman"/>
              <w:i/>
              <w:sz w:val="14"/>
            </w:rPr>
          </w:pPr>
        </w:p>
        <w:p w14:paraId="5E94F49B" w14:textId="77777777" w:rsidR="004B2FAD" w:rsidRPr="00A81912" w:rsidRDefault="004B2FAD" w:rsidP="00617CDF">
          <w:pPr>
            <w:tabs>
              <w:tab w:val="left" w:pos="-1440"/>
              <w:tab w:val="left" w:pos="-720"/>
            </w:tabs>
            <w:suppressAutoHyphens/>
            <w:spacing w:before="66"/>
            <w:rPr>
              <w:rFonts w:ascii="Times New Roman" w:hAnsi="Times New Roman"/>
              <w:i/>
              <w:sz w:val="14"/>
            </w:rPr>
          </w:pPr>
        </w:p>
      </w:tc>
    </w:tr>
  </w:tbl>
  <w:p w14:paraId="44F5A6DC" w14:textId="77777777" w:rsidR="00A41E80" w:rsidRDefault="00A41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DADD8" w14:textId="77777777" w:rsidR="00CF2C78" w:rsidRDefault="00CF2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2191"/>
    <w:multiLevelType w:val="hybridMultilevel"/>
    <w:tmpl w:val="EAA07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768D9"/>
    <w:multiLevelType w:val="hybridMultilevel"/>
    <w:tmpl w:val="36BE6F3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15731488"/>
    <w:multiLevelType w:val="hybridMultilevel"/>
    <w:tmpl w:val="98A6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40AC1"/>
    <w:multiLevelType w:val="singleLevel"/>
    <w:tmpl w:val="826CCC9E"/>
    <w:lvl w:ilvl="0">
      <w:start w:val="3"/>
      <w:numFmt w:val="decimal"/>
      <w:lvlText w:val="%1."/>
      <w:lvlJc w:val="left"/>
      <w:pPr>
        <w:tabs>
          <w:tab w:val="num" w:pos="1344"/>
        </w:tabs>
        <w:ind w:left="1344" w:hanging="624"/>
      </w:pPr>
      <w:rPr>
        <w:rFonts w:cs="Times New Roman" w:hint="default"/>
      </w:rPr>
    </w:lvl>
  </w:abstractNum>
  <w:abstractNum w:abstractNumId="4" w15:restartNumberingAfterBreak="0">
    <w:nsid w:val="370748AC"/>
    <w:multiLevelType w:val="multilevel"/>
    <w:tmpl w:val="ED7A0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C60FC2"/>
    <w:multiLevelType w:val="singleLevel"/>
    <w:tmpl w:val="80B0560E"/>
    <w:lvl w:ilvl="0">
      <w:start w:val="1"/>
      <w:numFmt w:val="upperLetter"/>
      <w:lvlText w:val="%1."/>
      <w:lvlJc w:val="left"/>
      <w:pPr>
        <w:tabs>
          <w:tab w:val="num" w:pos="720"/>
        </w:tabs>
        <w:ind w:left="720" w:hanging="720"/>
      </w:pPr>
      <w:rPr>
        <w:rFonts w:hint="default"/>
      </w:rPr>
    </w:lvl>
  </w:abstractNum>
  <w:abstractNum w:abstractNumId="6" w15:restartNumberingAfterBreak="0">
    <w:nsid w:val="45CB33C1"/>
    <w:multiLevelType w:val="hybridMultilevel"/>
    <w:tmpl w:val="567C4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4439B"/>
    <w:multiLevelType w:val="hybridMultilevel"/>
    <w:tmpl w:val="ACDCE71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97C4314"/>
    <w:multiLevelType w:val="singleLevel"/>
    <w:tmpl w:val="04090015"/>
    <w:lvl w:ilvl="0">
      <w:start w:val="2"/>
      <w:numFmt w:val="upperLetter"/>
      <w:lvlText w:val="%1."/>
      <w:lvlJc w:val="left"/>
      <w:pPr>
        <w:tabs>
          <w:tab w:val="num" w:pos="360"/>
        </w:tabs>
        <w:ind w:left="360" w:hanging="360"/>
      </w:pPr>
      <w:rPr>
        <w:rFonts w:hint="default"/>
      </w:rPr>
    </w:lvl>
  </w:abstractNum>
  <w:abstractNum w:abstractNumId="9" w15:restartNumberingAfterBreak="0">
    <w:nsid w:val="6CDA3FDC"/>
    <w:multiLevelType w:val="hybridMultilevel"/>
    <w:tmpl w:val="525056E4"/>
    <w:lvl w:ilvl="0" w:tplc="2C5AF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5E4A24"/>
    <w:multiLevelType w:val="hybridMultilevel"/>
    <w:tmpl w:val="FA0AD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C06B71"/>
    <w:multiLevelType w:val="hybridMultilevel"/>
    <w:tmpl w:val="38E0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A56F21"/>
    <w:multiLevelType w:val="hybridMultilevel"/>
    <w:tmpl w:val="48C07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920A13"/>
    <w:multiLevelType w:val="hybridMultilevel"/>
    <w:tmpl w:val="5D26EE8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12"/>
  </w:num>
  <w:num w:numId="5">
    <w:abstractNumId w:val="13"/>
  </w:num>
  <w:num w:numId="6">
    <w:abstractNumId w:val="9"/>
  </w:num>
  <w:num w:numId="7">
    <w:abstractNumId w:val="0"/>
  </w:num>
  <w:num w:numId="8">
    <w:abstractNumId w:val="2"/>
  </w:num>
  <w:num w:numId="9">
    <w:abstractNumId w:val="7"/>
  </w:num>
  <w:num w:numId="10">
    <w:abstractNumId w:val="1"/>
  </w:num>
  <w:num w:numId="11">
    <w:abstractNumId w:val="6"/>
  </w:num>
  <w:num w:numId="12">
    <w:abstractNumId w:val="1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BD"/>
    <w:rsid w:val="0001152C"/>
    <w:rsid w:val="00026907"/>
    <w:rsid w:val="00040AFB"/>
    <w:rsid w:val="00042224"/>
    <w:rsid w:val="00073984"/>
    <w:rsid w:val="0008731F"/>
    <w:rsid w:val="00087527"/>
    <w:rsid w:val="000B48BA"/>
    <w:rsid w:val="000C0009"/>
    <w:rsid w:val="000C6384"/>
    <w:rsid w:val="000E7836"/>
    <w:rsid w:val="0013650D"/>
    <w:rsid w:val="00147C25"/>
    <w:rsid w:val="00151E7B"/>
    <w:rsid w:val="00166C95"/>
    <w:rsid w:val="00170259"/>
    <w:rsid w:val="001A25C0"/>
    <w:rsid w:val="001A7F60"/>
    <w:rsid w:val="001F0913"/>
    <w:rsid w:val="002453E1"/>
    <w:rsid w:val="002567DE"/>
    <w:rsid w:val="00256DB3"/>
    <w:rsid w:val="0029030E"/>
    <w:rsid w:val="002910C4"/>
    <w:rsid w:val="002A1D61"/>
    <w:rsid w:val="002A286F"/>
    <w:rsid w:val="002B24AA"/>
    <w:rsid w:val="002B2C6F"/>
    <w:rsid w:val="002E4788"/>
    <w:rsid w:val="0030191A"/>
    <w:rsid w:val="003458F3"/>
    <w:rsid w:val="00350E53"/>
    <w:rsid w:val="00380DE0"/>
    <w:rsid w:val="0039019E"/>
    <w:rsid w:val="00395139"/>
    <w:rsid w:val="00395EAE"/>
    <w:rsid w:val="003D1530"/>
    <w:rsid w:val="003D55F5"/>
    <w:rsid w:val="003E3994"/>
    <w:rsid w:val="003E66B0"/>
    <w:rsid w:val="003F4948"/>
    <w:rsid w:val="0044006D"/>
    <w:rsid w:val="00442269"/>
    <w:rsid w:val="00444353"/>
    <w:rsid w:val="0044557C"/>
    <w:rsid w:val="004478C8"/>
    <w:rsid w:val="004752F0"/>
    <w:rsid w:val="00487D6F"/>
    <w:rsid w:val="00494AFE"/>
    <w:rsid w:val="004B2FAD"/>
    <w:rsid w:val="004B683B"/>
    <w:rsid w:val="004D71F2"/>
    <w:rsid w:val="004E60BB"/>
    <w:rsid w:val="00506B13"/>
    <w:rsid w:val="00512823"/>
    <w:rsid w:val="005370C2"/>
    <w:rsid w:val="0057219F"/>
    <w:rsid w:val="005A6421"/>
    <w:rsid w:val="005C2989"/>
    <w:rsid w:val="00650BA9"/>
    <w:rsid w:val="00652124"/>
    <w:rsid w:val="00665DC1"/>
    <w:rsid w:val="00671E37"/>
    <w:rsid w:val="006A76A9"/>
    <w:rsid w:val="006B1EF1"/>
    <w:rsid w:val="006D10D2"/>
    <w:rsid w:val="006E6A76"/>
    <w:rsid w:val="00700C15"/>
    <w:rsid w:val="00703E5B"/>
    <w:rsid w:val="00744608"/>
    <w:rsid w:val="00746A71"/>
    <w:rsid w:val="00773C4B"/>
    <w:rsid w:val="007D1F66"/>
    <w:rsid w:val="007D4D8D"/>
    <w:rsid w:val="007F23AD"/>
    <w:rsid w:val="007F72D4"/>
    <w:rsid w:val="008253CD"/>
    <w:rsid w:val="0084652B"/>
    <w:rsid w:val="008702AA"/>
    <w:rsid w:val="00871AAF"/>
    <w:rsid w:val="008837FC"/>
    <w:rsid w:val="00884D61"/>
    <w:rsid w:val="008A43B3"/>
    <w:rsid w:val="008A58BB"/>
    <w:rsid w:val="008B1AD1"/>
    <w:rsid w:val="008B1B7C"/>
    <w:rsid w:val="008E02EA"/>
    <w:rsid w:val="009009CB"/>
    <w:rsid w:val="00916FE4"/>
    <w:rsid w:val="00943E03"/>
    <w:rsid w:val="00944EC8"/>
    <w:rsid w:val="009455C3"/>
    <w:rsid w:val="00945A0D"/>
    <w:rsid w:val="00946AF4"/>
    <w:rsid w:val="00950845"/>
    <w:rsid w:val="00967D1F"/>
    <w:rsid w:val="00984EAE"/>
    <w:rsid w:val="009D0022"/>
    <w:rsid w:val="009E5752"/>
    <w:rsid w:val="009E74D7"/>
    <w:rsid w:val="00A04B8F"/>
    <w:rsid w:val="00A059FC"/>
    <w:rsid w:val="00A206E6"/>
    <w:rsid w:val="00A26B10"/>
    <w:rsid w:val="00A33F92"/>
    <w:rsid w:val="00A36F5D"/>
    <w:rsid w:val="00A41E80"/>
    <w:rsid w:val="00A479BD"/>
    <w:rsid w:val="00A57368"/>
    <w:rsid w:val="00A62016"/>
    <w:rsid w:val="00A66979"/>
    <w:rsid w:val="00A70973"/>
    <w:rsid w:val="00A74948"/>
    <w:rsid w:val="00A8071C"/>
    <w:rsid w:val="00A81912"/>
    <w:rsid w:val="00AE5F90"/>
    <w:rsid w:val="00B471F8"/>
    <w:rsid w:val="00B637C2"/>
    <w:rsid w:val="00B71356"/>
    <w:rsid w:val="00B744B0"/>
    <w:rsid w:val="00B77FA8"/>
    <w:rsid w:val="00BB10A8"/>
    <w:rsid w:val="00BB6A14"/>
    <w:rsid w:val="00BD41C3"/>
    <w:rsid w:val="00BE2076"/>
    <w:rsid w:val="00C12135"/>
    <w:rsid w:val="00C14799"/>
    <w:rsid w:val="00C74CBA"/>
    <w:rsid w:val="00C9304C"/>
    <w:rsid w:val="00C97EE0"/>
    <w:rsid w:val="00CB2D02"/>
    <w:rsid w:val="00CC04CD"/>
    <w:rsid w:val="00CF2B1C"/>
    <w:rsid w:val="00CF2C78"/>
    <w:rsid w:val="00CF4AC7"/>
    <w:rsid w:val="00D07C96"/>
    <w:rsid w:val="00D4711C"/>
    <w:rsid w:val="00D502EB"/>
    <w:rsid w:val="00D51580"/>
    <w:rsid w:val="00D85F7D"/>
    <w:rsid w:val="00D97AF0"/>
    <w:rsid w:val="00DA47C0"/>
    <w:rsid w:val="00E42E75"/>
    <w:rsid w:val="00E47161"/>
    <w:rsid w:val="00E53077"/>
    <w:rsid w:val="00E5520D"/>
    <w:rsid w:val="00F6278C"/>
    <w:rsid w:val="00F73BC2"/>
    <w:rsid w:val="00F7553D"/>
    <w:rsid w:val="00F95362"/>
    <w:rsid w:val="00FC0DD0"/>
    <w:rsid w:val="00FD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A75A2"/>
  <w15:docId w15:val="{B60252CC-1AB0-4363-BB99-AE6C3C43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F90"/>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E5F90"/>
  </w:style>
  <w:style w:type="character" w:styleId="CommentReference">
    <w:name w:val="annotation reference"/>
    <w:basedOn w:val="DefaultParagraphFont"/>
    <w:semiHidden/>
    <w:rsid w:val="00AE5F90"/>
    <w:rPr>
      <w:rFonts w:cs="Times New Roman"/>
      <w:sz w:val="16"/>
      <w:szCs w:val="16"/>
    </w:rPr>
  </w:style>
  <w:style w:type="paragraph" w:styleId="CommentText">
    <w:name w:val="annotation text"/>
    <w:basedOn w:val="Normal"/>
    <w:link w:val="CommentTextChar"/>
    <w:semiHidden/>
    <w:rsid w:val="00AE5F90"/>
  </w:style>
  <w:style w:type="character" w:customStyle="1" w:styleId="CommentTextChar">
    <w:name w:val="Comment Text Char"/>
    <w:basedOn w:val="DefaultParagraphFont"/>
    <w:link w:val="CommentText"/>
    <w:locked/>
    <w:rsid w:val="00AE5F90"/>
    <w:rPr>
      <w:rFonts w:ascii="CG Times" w:hAnsi="CG Times"/>
      <w:sz w:val="24"/>
      <w:lang w:val="en-US" w:eastAsia="en-US" w:bidi="ar-SA"/>
    </w:rPr>
  </w:style>
  <w:style w:type="paragraph" w:styleId="BalloonText">
    <w:name w:val="Balloon Text"/>
    <w:basedOn w:val="Normal"/>
    <w:link w:val="BalloonTextChar"/>
    <w:rsid w:val="00AE5F90"/>
    <w:rPr>
      <w:rFonts w:ascii="Tahoma" w:hAnsi="Tahoma" w:cs="Tahoma"/>
      <w:sz w:val="16"/>
      <w:szCs w:val="16"/>
    </w:rPr>
  </w:style>
  <w:style w:type="paragraph" w:styleId="EndnoteText">
    <w:name w:val="endnote text"/>
    <w:basedOn w:val="Normal"/>
    <w:link w:val="EndnoteTextChar"/>
    <w:semiHidden/>
    <w:rsid w:val="00444353"/>
  </w:style>
  <w:style w:type="character" w:customStyle="1" w:styleId="EndnoteTextChar">
    <w:name w:val="Endnote Text Char"/>
    <w:basedOn w:val="DefaultParagraphFont"/>
    <w:link w:val="EndnoteText"/>
    <w:semiHidden/>
    <w:rsid w:val="00444353"/>
    <w:rPr>
      <w:rFonts w:ascii="CG Times" w:hAnsi="CG Times"/>
      <w:sz w:val="24"/>
    </w:rPr>
  </w:style>
  <w:style w:type="character" w:styleId="EndnoteReference">
    <w:name w:val="endnote reference"/>
    <w:basedOn w:val="DefaultParagraphFont"/>
    <w:semiHidden/>
    <w:rsid w:val="00444353"/>
    <w:rPr>
      <w:vertAlign w:val="superscript"/>
    </w:rPr>
  </w:style>
  <w:style w:type="paragraph" w:styleId="FootnoteText">
    <w:name w:val="footnote text"/>
    <w:basedOn w:val="Normal"/>
    <w:link w:val="FootnoteTextChar"/>
    <w:semiHidden/>
    <w:rsid w:val="00444353"/>
  </w:style>
  <w:style w:type="character" w:customStyle="1" w:styleId="FootnoteTextChar">
    <w:name w:val="Footnote Text Char"/>
    <w:basedOn w:val="DefaultParagraphFont"/>
    <w:link w:val="FootnoteText"/>
    <w:semiHidden/>
    <w:rsid w:val="00444353"/>
    <w:rPr>
      <w:rFonts w:ascii="CG Times" w:hAnsi="CG Times"/>
      <w:sz w:val="24"/>
    </w:rPr>
  </w:style>
  <w:style w:type="character" w:styleId="FootnoteReference">
    <w:name w:val="footnote reference"/>
    <w:basedOn w:val="DefaultParagraphFont"/>
    <w:semiHidden/>
    <w:rsid w:val="00444353"/>
    <w:rPr>
      <w:vertAlign w:val="superscript"/>
    </w:rPr>
  </w:style>
  <w:style w:type="paragraph" w:styleId="TOC1">
    <w:name w:val="toc 1"/>
    <w:basedOn w:val="Normal"/>
    <w:next w:val="Normal"/>
    <w:semiHidden/>
    <w:rsid w:val="00444353"/>
    <w:pPr>
      <w:tabs>
        <w:tab w:val="right" w:leader="dot" w:pos="9360"/>
      </w:tabs>
      <w:suppressAutoHyphens/>
      <w:spacing w:before="480"/>
      <w:ind w:left="720" w:right="720" w:hanging="720"/>
    </w:pPr>
  </w:style>
  <w:style w:type="paragraph" w:styleId="TOC2">
    <w:name w:val="toc 2"/>
    <w:basedOn w:val="Normal"/>
    <w:next w:val="Normal"/>
    <w:semiHidden/>
    <w:rsid w:val="00444353"/>
    <w:pPr>
      <w:tabs>
        <w:tab w:val="right" w:leader="dot" w:pos="9360"/>
      </w:tabs>
      <w:suppressAutoHyphens/>
      <w:ind w:left="1440" w:right="720" w:hanging="720"/>
    </w:pPr>
  </w:style>
  <w:style w:type="paragraph" w:styleId="TOC3">
    <w:name w:val="toc 3"/>
    <w:basedOn w:val="Normal"/>
    <w:next w:val="Normal"/>
    <w:semiHidden/>
    <w:rsid w:val="00444353"/>
    <w:pPr>
      <w:tabs>
        <w:tab w:val="right" w:leader="dot" w:pos="9360"/>
      </w:tabs>
      <w:suppressAutoHyphens/>
      <w:ind w:left="2160" w:right="720" w:hanging="720"/>
    </w:pPr>
  </w:style>
  <w:style w:type="paragraph" w:styleId="TOC4">
    <w:name w:val="toc 4"/>
    <w:basedOn w:val="Normal"/>
    <w:next w:val="Normal"/>
    <w:semiHidden/>
    <w:rsid w:val="00444353"/>
    <w:pPr>
      <w:tabs>
        <w:tab w:val="right" w:leader="dot" w:pos="9360"/>
      </w:tabs>
      <w:suppressAutoHyphens/>
      <w:ind w:left="2880" w:right="720" w:hanging="720"/>
    </w:pPr>
  </w:style>
  <w:style w:type="paragraph" w:styleId="TOC5">
    <w:name w:val="toc 5"/>
    <w:basedOn w:val="Normal"/>
    <w:next w:val="Normal"/>
    <w:semiHidden/>
    <w:rsid w:val="00444353"/>
    <w:pPr>
      <w:tabs>
        <w:tab w:val="right" w:leader="dot" w:pos="9360"/>
      </w:tabs>
      <w:suppressAutoHyphens/>
      <w:ind w:left="3600" w:right="720" w:hanging="720"/>
    </w:pPr>
  </w:style>
  <w:style w:type="paragraph" w:styleId="TOC6">
    <w:name w:val="toc 6"/>
    <w:basedOn w:val="Normal"/>
    <w:next w:val="Normal"/>
    <w:semiHidden/>
    <w:rsid w:val="00444353"/>
    <w:pPr>
      <w:tabs>
        <w:tab w:val="right" w:pos="9360"/>
      </w:tabs>
      <w:suppressAutoHyphens/>
      <w:ind w:left="720" w:hanging="720"/>
    </w:pPr>
  </w:style>
  <w:style w:type="paragraph" w:styleId="TOC7">
    <w:name w:val="toc 7"/>
    <w:basedOn w:val="Normal"/>
    <w:next w:val="Normal"/>
    <w:semiHidden/>
    <w:rsid w:val="00444353"/>
    <w:pPr>
      <w:suppressAutoHyphens/>
      <w:ind w:left="720" w:hanging="720"/>
    </w:pPr>
  </w:style>
  <w:style w:type="paragraph" w:styleId="TOC8">
    <w:name w:val="toc 8"/>
    <w:basedOn w:val="Normal"/>
    <w:next w:val="Normal"/>
    <w:semiHidden/>
    <w:rsid w:val="00444353"/>
    <w:pPr>
      <w:tabs>
        <w:tab w:val="right" w:pos="9360"/>
      </w:tabs>
      <w:suppressAutoHyphens/>
      <w:ind w:left="720" w:hanging="720"/>
    </w:pPr>
  </w:style>
  <w:style w:type="paragraph" w:styleId="TOC9">
    <w:name w:val="toc 9"/>
    <w:basedOn w:val="Normal"/>
    <w:next w:val="Normal"/>
    <w:semiHidden/>
    <w:rsid w:val="00444353"/>
    <w:pPr>
      <w:tabs>
        <w:tab w:val="right" w:leader="dot" w:pos="9360"/>
      </w:tabs>
      <w:suppressAutoHyphens/>
      <w:ind w:left="720" w:hanging="720"/>
    </w:pPr>
  </w:style>
  <w:style w:type="paragraph" w:styleId="Index1">
    <w:name w:val="index 1"/>
    <w:basedOn w:val="Normal"/>
    <w:next w:val="Normal"/>
    <w:semiHidden/>
    <w:rsid w:val="00444353"/>
    <w:pPr>
      <w:tabs>
        <w:tab w:val="right" w:leader="dot" w:pos="9360"/>
      </w:tabs>
      <w:suppressAutoHyphens/>
      <w:ind w:left="1440" w:right="720" w:hanging="1440"/>
    </w:pPr>
  </w:style>
  <w:style w:type="paragraph" w:styleId="Index2">
    <w:name w:val="index 2"/>
    <w:basedOn w:val="Normal"/>
    <w:next w:val="Normal"/>
    <w:semiHidden/>
    <w:rsid w:val="00444353"/>
    <w:pPr>
      <w:tabs>
        <w:tab w:val="right" w:leader="dot" w:pos="9360"/>
      </w:tabs>
      <w:suppressAutoHyphens/>
      <w:ind w:left="1440" w:right="720" w:hanging="720"/>
    </w:pPr>
  </w:style>
  <w:style w:type="paragraph" w:styleId="TOAHeading">
    <w:name w:val="toa heading"/>
    <w:basedOn w:val="Normal"/>
    <w:next w:val="Normal"/>
    <w:semiHidden/>
    <w:rsid w:val="00444353"/>
    <w:pPr>
      <w:tabs>
        <w:tab w:val="right" w:pos="9360"/>
      </w:tabs>
      <w:suppressAutoHyphens/>
    </w:pPr>
  </w:style>
  <w:style w:type="character" w:customStyle="1" w:styleId="EquationCaption">
    <w:name w:val="_Equation Caption"/>
    <w:rsid w:val="00444353"/>
  </w:style>
  <w:style w:type="character" w:customStyle="1" w:styleId="BalloonTextChar">
    <w:name w:val="Balloon Text Char"/>
    <w:basedOn w:val="DefaultParagraphFont"/>
    <w:link w:val="BalloonText"/>
    <w:rsid w:val="00444353"/>
    <w:rPr>
      <w:rFonts w:ascii="Tahoma" w:hAnsi="Tahoma" w:cs="Tahoma"/>
      <w:sz w:val="16"/>
      <w:szCs w:val="16"/>
    </w:rPr>
  </w:style>
  <w:style w:type="paragraph" w:styleId="ListParagraph">
    <w:name w:val="List Paragraph"/>
    <w:basedOn w:val="Normal"/>
    <w:qFormat/>
    <w:rsid w:val="00444353"/>
    <w:pPr>
      <w:widowControl/>
      <w:overflowPunct/>
      <w:autoSpaceDE/>
      <w:autoSpaceDN/>
      <w:adjustRightInd/>
      <w:ind w:left="720"/>
      <w:textAlignment w:val="auto"/>
    </w:pPr>
    <w:rPr>
      <w:rFonts w:ascii="Univers (W1)" w:hAnsi="Univers (W1)"/>
    </w:rPr>
  </w:style>
  <w:style w:type="paragraph" w:styleId="Header">
    <w:name w:val="header"/>
    <w:basedOn w:val="Normal"/>
    <w:link w:val="HeaderChar"/>
    <w:rsid w:val="00444353"/>
    <w:pPr>
      <w:tabs>
        <w:tab w:val="center" w:pos="4680"/>
        <w:tab w:val="right" w:pos="9360"/>
      </w:tabs>
    </w:pPr>
  </w:style>
  <w:style w:type="character" w:customStyle="1" w:styleId="HeaderChar">
    <w:name w:val="Header Char"/>
    <w:basedOn w:val="DefaultParagraphFont"/>
    <w:link w:val="Header"/>
    <w:rsid w:val="00444353"/>
    <w:rPr>
      <w:rFonts w:ascii="CG Times" w:hAnsi="CG Times"/>
      <w:sz w:val="24"/>
    </w:rPr>
  </w:style>
  <w:style w:type="paragraph" w:styleId="Footer">
    <w:name w:val="footer"/>
    <w:basedOn w:val="Normal"/>
    <w:link w:val="FooterChar"/>
    <w:rsid w:val="00444353"/>
    <w:pPr>
      <w:tabs>
        <w:tab w:val="center" w:pos="4680"/>
        <w:tab w:val="right" w:pos="9360"/>
      </w:tabs>
    </w:pPr>
  </w:style>
  <w:style w:type="character" w:customStyle="1" w:styleId="FooterChar">
    <w:name w:val="Footer Char"/>
    <w:basedOn w:val="DefaultParagraphFont"/>
    <w:link w:val="Footer"/>
    <w:rsid w:val="00444353"/>
    <w:rPr>
      <w:rFonts w:ascii="CG Times" w:hAnsi="CG Times"/>
      <w:sz w:val="24"/>
    </w:rPr>
  </w:style>
  <w:style w:type="character" w:styleId="Hyperlink">
    <w:name w:val="Hyperlink"/>
    <w:basedOn w:val="DefaultParagraphFont"/>
    <w:uiPriority w:val="99"/>
    <w:unhideWhenUsed/>
    <w:rsid w:val="00E42E75"/>
    <w:rPr>
      <w:color w:val="0000FF" w:themeColor="hyperlink"/>
      <w:u w:val="single"/>
    </w:rPr>
  </w:style>
  <w:style w:type="paragraph" w:styleId="Revision">
    <w:name w:val="Revision"/>
    <w:hidden/>
    <w:uiPriority w:val="99"/>
    <w:semiHidden/>
    <w:rsid w:val="00395EAE"/>
    <w:rPr>
      <w:rFonts w:ascii="CG Times" w:hAnsi="CG Times"/>
      <w:sz w:val="24"/>
    </w:rPr>
  </w:style>
  <w:style w:type="character" w:styleId="FollowedHyperlink">
    <w:name w:val="FollowedHyperlink"/>
    <w:basedOn w:val="DefaultParagraphFont"/>
    <w:uiPriority w:val="99"/>
    <w:semiHidden/>
    <w:unhideWhenUsed/>
    <w:rsid w:val="00395E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28689">
      <w:bodyDiv w:val="1"/>
      <w:marLeft w:val="0"/>
      <w:marRight w:val="0"/>
      <w:marTop w:val="0"/>
      <w:marBottom w:val="0"/>
      <w:divBdr>
        <w:top w:val="none" w:sz="0" w:space="0" w:color="auto"/>
        <w:left w:val="none" w:sz="0" w:space="0" w:color="auto"/>
        <w:bottom w:val="none" w:sz="0" w:space="0" w:color="auto"/>
        <w:right w:val="none" w:sz="0" w:space="0" w:color="auto"/>
      </w:divBdr>
    </w:div>
    <w:div w:id="1793669475">
      <w:bodyDiv w:val="1"/>
      <w:marLeft w:val="0"/>
      <w:marRight w:val="0"/>
      <w:marTop w:val="0"/>
      <w:marBottom w:val="0"/>
      <w:divBdr>
        <w:top w:val="none" w:sz="0" w:space="0" w:color="auto"/>
        <w:left w:val="none" w:sz="0" w:space="0" w:color="auto"/>
        <w:bottom w:val="none" w:sz="0" w:space="0" w:color="auto"/>
        <w:right w:val="none" w:sz="0" w:space="0" w:color="auto"/>
      </w:divBdr>
      <w:divsChild>
        <w:div w:id="139084260">
          <w:marLeft w:val="0"/>
          <w:marRight w:val="0"/>
          <w:marTop w:val="0"/>
          <w:marBottom w:val="450"/>
          <w:divBdr>
            <w:top w:val="none" w:sz="0" w:space="0" w:color="auto"/>
            <w:left w:val="none" w:sz="0" w:space="0" w:color="auto"/>
            <w:bottom w:val="none" w:sz="0" w:space="0" w:color="auto"/>
            <w:right w:val="none" w:sz="0" w:space="0" w:color="auto"/>
          </w:divBdr>
          <w:divsChild>
            <w:div w:id="309599805">
              <w:marLeft w:val="0"/>
              <w:marRight w:val="0"/>
              <w:marTop w:val="0"/>
              <w:marBottom w:val="0"/>
              <w:divBdr>
                <w:top w:val="none" w:sz="0" w:space="0" w:color="auto"/>
                <w:left w:val="none" w:sz="0" w:space="0" w:color="auto"/>
                <w:bottom w:val="none" w:sz="0" w:space="0" w:color="auto"/>
                <w:right w:val="none" w:sz="0" w:space="0" w:color="auto"/>
              </w:divBdr>
              <w:divsChild>
                <w:div w:id="7614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ighton.edu/fileadmin/user/AdminFinance/Controller/docs/Forms/Asset_Disposal_Form.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ighton.edu/fileadmin/user/AdminFinance/Controller/docs/Forms/Asset_Disposal_Form.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AE089-2405-4142-8503-6979B095D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478</Words>
  <Characters>2988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vt:lpstr>
    </vt:vector>
  </TitlesOfParts>
  <Company>Creighton University</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Lange, Jodi L.</dc:creator>
  <cp:lastModifiedBy>Holt, Jenn D</cp:lastModifiedBy>
  <cp:revision>5</cp:revision>
  <cp:lastPrinted>2015-03-30T15:51:00Z</cp:lastPrinted>
  <dcterms:created xsi:type="dcterms:W3CDTF">2023-04-19T17:02:00Z</dcterms:created>
  <dcterms:modified xsi:type="dcterms:W3CDTF">2023-05-02T19:26:00Z</dcterms:modified>
</cp:coreProperties>
</file>